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E9F" w:rsidRDefault="006C39E7" w:rsidP="0010585E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b/>
          <w:bCs/>
          <w:color w:val="00B050"/>
          <w:sz w:val="28"/>
          <w:szCs w:val="28"/>
        </w:rPr>
      </w:pPr>
      <w:r>
        <w:rPr>
          <w:b/>
          <w:bCs/>
          <w:color w:val="00B05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0.6pt">
            <v:imagedata r:id="rId4" o:title="Scan_20231109_104338"/>
          </v:shape>
        </w:pict>
      </w:r>
    </w:p>
    <w:p w:rsidR="002277E4" w:rsidRPr="0010585E" w:rsidRDefault="002277E4" w:rsidP="0010585E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b/>
          <w:bCs/>
          <w:color w:val="00B050"/>
          <w:sz w:val="28"/>
          <w:szCs w:val="28"/>
        </w:rPr>
      </w:pPr>
      <w:r w:rsidRPr="0010585E">
        <w:rPr>
          <w:b/>
          <w:bCs/>
          <w:color w:val="00B050"/>
          <w:sz w:val="28"/>
          <w:szCs w:val="28"/>
        </w:rPr>
        <w:t>Мастер-класс для воспитателей «Опыты и эксперименты»</w:t>
      </w:r>
    </w:p>
    <w:p w:rsidR="002277E4" w:rsidRPr="00336993" w:rsidRDefault="002277E4" w:rsidP="002277E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36993">
        <w:rPr>
          <w:i/>
          <w:iCs/>
          <w:color w:val="111111"/>
          <w:sz w:val="28"/>
          <w:szCs w:val="28"/>
          <w:bdr w:val="none" w:sz="0" w:space="0" w:color="auto" w:frame="1"/>
        </w:rPr>
        <w:lastRenderedPageBreak/>
        <w:t>Цель:</w:t>
      </w:r>
      <w:r w:rsidRPr="00336993">
        <w:rPr>
          <w:color w:val="111111"/>
          <w:sz w:val="28"/>
          <w:szCs w:val="28"/>
        </w:rPr>
        <w:t> повысить уровень профессиональной компетентности у воспитателей дошкольного образования по экспериментально-исследовательской деятельности. Продемонстрировать некоторые виды экспериментирования с бумагой, магнитом, водой.</w:t>
      </w:r>
    </w:p>
    <w:p w:rsidR="002277E4" w:rsidRPr="00336993" w:rsidRDefault="002277E4" w:rsidP="002277E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36993">
        <w:rPr>
          <w:i/>
          <w:iCs/>
          <w:color w:val="111111"/>
          <w:sz w:val="28"/>
          <w:szCs w:val="28"/>
          <w:bdr w:val="none" w:sz="0" w:space="0" w:color="auto" w:frame="1"/>
        </w:rPr>
        <w:t>Ход мастер-класса</w:t>
      </w:r>
    </w:p>
    <w:p w:rsidR="002277E4" w:rsidRPr="00336993" w:rsidRDefault="002277E4" w:rsidP="002277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36993">
        <w:rPr>
          <w:color w:val="111111"/>
          <w:sz w:val="28"/>
          <w:szCs w:val="28"/>
        </w:rPr>
        <w:t>Добрый день, уважаемые коллеги! Я очень рада встрече с вами. Сегодня мы поговорим с вами об экспериментальной исследовательской деятельности дошкольников.</w:t>
      </w:r>
    </w:p>
    <w:p w:rsidR="002277E4" w:rsidRPr="00336993" w:rsidRDefault="002277E4" w:rsidP="002277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36993">
        <w:rPr>
          <w:color w:val="111111"/>
          <w:sz w:val="28"/>
          <w:szCs w:val="28"/>
        </w:rPr>
        <w:t>Крикните громко и хором, друзья,</w:t>
      </w:r>
    </w:p>
    <w:p w:rsidR="002277E4" w:rsidRPr="00336993" w:rsidRDefault="002277E4" w:rsidP="002277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36993">
        <w:rPr>
          <w:color w:val="111111"/>
          <w:sz w:val="28"/>
          <w:szCs w:val="28"/>
        </w:rPr>
        <w:t>Деток вы любите? Нет или да?</w:t>
      </w:r>
    </w:p>
    <w:p w:rsidR="002277E4" w:rsidRPr="00336993" w:rsidRDefault="002277E4" w:rsidP="002277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36993">
        <w:rPr>
          <w:color w:val="111111"/>
          <w:sz w:val="28"/>
          <w:szCs w:val="28"/>
        </w:rPr>
        <w:t>Пришли на занятие, сил совсем нет,</w:t>
      </w:r>
    </w:p>
    <w:p w:rsidR="002277E4" w:rsidRPr="00336993" w:rsidRDefault="002277E4" w:rsidP="002277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36993">
        <w:rPr>
          <w:color w:val="111111"/>
          <w:sz w:val="28"/>
          <w:szCs w:val="28"/>
        </w:rPr>
        <w:t>Вам лекции хочется слушать здесь? (Нет.)</w:t>
      </w:r>
    </w:p>
    <w:p w:rsidR="002277E4" w:rsidRPr="00336993" w:rsidRDefault="002277E4" w:rsidP="002277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36993">
        <w:rPr>
          <w:color w:val="111111"/>
          <w:sz w:val="28"/>
          <w:szCs w:val="28"/>
        </w:rPr>
        <w:t>Я вас понимаю. Как быть господа?</w:t>
      </w:r>
    </w:p>
    <w:p w:rsidR="002277E4" w:rsidRPr="00336993" w:rsidRDefault="002277E4" w:rsidP="002277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36993">
        <w:rPr>
          <w:color w:val="111111"/>
          <w:sz w:val="28"/>
          <w:szCs w:val="28"/>
        </w:rPr>
        <w:t>Проблемы детей решать нужно нам? (Да.)</w:t>
      </w:r>
    </w:p>
    <w:p w:rsidR="002277E4" w:rsidRPr="00336993" w:rsidRDefault="002277E4" w:rsidP="002277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36993">
        <w:rPr>
          <w:color w:val="111111"/>
          <w:sz w:val="28"/>
          <w:szCs w:val="28"/>
        </w:rPr>
        <w:t>Дайте мне тогда ответ:</w:t>
      </w:r>
    </w:p>
    <w:p w:rsidR="002277E4" w:rsidRPr="00336993" w:rsidRDefault="002277E4" w:rsidP="002277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36993">
        <w:rPr>
          <w:color w:val="111111"/>
          <w:sz w:val="28"/>
          <w:szCs w:val="28"/>
        </w:rPr>
        <w:t>Помочь откажетесь мне? (Нет.)</w:t>
      </w:r>
    </w:p>
    <w:p w:rsidR="002277E4" w:rsidRPr="00336993" w:rsidRDefault="002277E4" w:rsidP="002277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36993">
        <w:rPr>
          <w:color w:val="111111"/>
          <w:sz w:val="28"/>
          <w:szCs w:val="28"/>
        </w:rPr>
        <w:t>Последнее спрошу вас я:</w:t>
      </w:r>
    </w:p>
    <w:p w:rsidR="002277E4" w:rsidRPr="00336993" w:rsidRDefault="002277E4" w:rsidP="002277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36993">
        <w:rPr>
          <w:color w:val="111111"/>
          <w:sz w:val="28"/>
          <w:szCs w:val="28"/>
        </w:rPr>
        <w:t>Активными все будем? (Да.)</w:t>
      </w:r>
    </w:p>
    <w:p w:rsidR="002277E4" w:rsidRPr="00336993" w:rsidRDefault="002277E4" w:rsidP="002277E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36993">
        <w:rPr>
          <w:i/>
          <w:iCs/>
          <w:color w:val="111111"/>
          <w:sz w:val="28"/>
          <w:szCs w:val="28"/>
          <w:bdr w:val="none" w:sz="0" w:space="0" w:color="auto" w:frame="1"/>
        </w:rPr>
        <w:t>Японская пословица гласит:</w:t>
      </w:r>
    </w:p>
    <w:p w:rsidR="002277E4" w:rsidRPr="00336993" w:rsidRDefault="002277E4" w:rsidP="002277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36993">
        <w:rPr>
          <w:color w:val="111111"/>
          <w:sz w:val="28"/>
          <w:szCs w:val="28"/>
        </w:rPr>
        <w:t>Расскажи мне – я услышу,</w:t>
      </w:r>
    </w:p>
    <w:p w:rsidR="002277E4" w:rsidRPr="00336993" w:rsidRDefault="002277E4" w:rsidP="002277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36993">
        <w:rPr>
          <w:color w:val="111111"/>
          <w:sz w:val="28"/>
          <w:szCs w:val="28"/>
        </w:rPr>
        <w:t>Покажи мне – я запомню,</w:t>
      </w:r>
    </w:p>
    <w:p w:rsidR="002277E4" w:rsidRPr="00336993" w:rsidRDefault="002277E4" w:rsidP="002277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36993">
        <w:rPr>
          <w:color w:val="111111"/>
          <w:sz w:val="28"/>
          <w:szCs w:val="28"/>
        </w:rPr>
        <w:t>Дай мне сделать самому – и я пойму.</w:t>
      </w:r>
    </w:p>
    <w:p w:rsidR="002277E4" w:rsidRPr="00336993" w:rsidRDefault="002277E4" w:rsidP="002277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36993">
        <w:rPr>
          <w:color w:val="111111"/>
          <w:sz w:val="28"/>
          <w:szCs w:val="28"/>
        </w:rPr>
        <w:t>Вот в этом мы с вами и будем убеждаться.</w:t>
      </w:r>
    </w:p>
    <w:p w:rsidR="002277E4" w:rsidRPr="00336993" w:rsidRDefault="002277E4" w:rsidP="002277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36993">
        <w:rPr>
          <w:color w:val="111111"/>
          <w:sz w:val="28"/>
          <w:szCs w:val="28"/>
        </w:rPr>
        <w:t>Уважаемые, коллеги, давайте для начала вспомним какую роль, играет экспериментирование в развитии ребёнка - дошкольника?</w:t>
      </w:r>
    </w:p>
    <w:p w:rsidR="002277E4" w:rsidRPr="00336993" w:rsidRDefault="002277E4" w:rsidP="002277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36993">
        <w:rPr>
          <w:color w:val="111111"/>
          <w:sz w:val="28"/>
          <w:szCs w:val="28"/>
        </w:rPr>
        <w:t xml:space="preserve">(Опыты и эксперименты способствуют формированию у детей познавательного интереса; развитию наблюдательности, мыслительной деятельности; творческих способностей, ребёнок учится анализировать, делать выводы, устанавливать причинно-следственные связи; расширению кругозора детей; поддержанию у детей инициативы, сообразительности, пытливости, критичности, самостоятельности; обогащению словарного </w:t>
      </w:r>
      <w:r w:rsidRPr="00336993">
        <w:rPr>
          <w:color w:val="111111"/>
          <w:sz w:val="28"/>
          <w:szCs w:val="28"/>
        </w:rPr>
        <w:lastRenderedPageBreak/>
        <w:t>запаса; воспитанию у дошкольников гуманно-ценностного отношения к окружающей действительности.)</w:t>
      </w:r>
    </w:p>
    <w:p w:rsidR="002277E4" w:rsidRPr="00336993" w:rsidRDefault="002277E4" w:rsidP="002277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36993">
        <w:rPr>
          <w:color w:val="111111"/>
          <w:sz w:val="28"/>
          <w:szCs w:val="28"/>
        </w:rPr>
        <w:t>Так, Я. А. Коменский видел в природе источник знаний, средство для развития ума, чувств, воли. К. Д. Ушинский призывал “ввести детей в природу”, чтобы сообщать им все доступное и полезное для их умственного и словесного развития. По мнению большинства выдающихся педагогов, ознакомление с природой играет огромную роль в умственном, эстетическом и нравственном развитии, а сенсорное воспитание является основным средством воспитания детей и их всестороннего развития. Из всего вышеизложенного можно сделать вывод, что для детей дошкольного возраста экспериментирование наравне с игрой является ведущим видом деятельности, а проведение опытов и экспериментов с природным материалом способствует общему развитию и познанию дошкольников.</w:t>
      </w:r>
    </w:p>
    <w:p w:rsidR="002277E4" w:rsidRPr="00336993" w:rsidRDefault="002277E4" w:rsidP="002277E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36993">
        <w:rPr>
          <w:i/>
          <w:iCs/>
          <w:color w:val="111111"/>
          <w:sz w:val="28"/>
          <w:szCs w:val="28"/>
          <w:bdr w:val="none" w:sz="0" w:space="0" w:color="auto" w:frame="1"/>
        </w:rPr>
        <w:t>Опыт 1. "Шишки"</w:t>
      </w:r>
    </w:p>
    <w:p w:rsidR="002277E4" w:rsidRPr="00336993" w:rsidRDefault="002277E4" w:rsidP="002277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36993">
        <w:rPr>
          <w:color w:val="111111"/>
          <w:sz w:val="28"/>
          <w:szCs w:val="28"/>
        </w:rPr>
        <w:t>Запасаемся обычной шишкой — зрелой, с раскрытыми чешуйками (если такой нет под рукой, возьмите любую шишку, положите на солнце или в тепло — раскроется). Готовим посудину, в которой заливаем шишку горячей водой (в горячей воде реакция быстрее проходит, но помните о безопасности, чтобы без ожогов). Итак, шишка с открытыми чешуйками, теплая вода, заливаем шишку в посудине — и ждем! Через 10-15 минут: чешуйки закрылись. Можно и подольше подержать шишку в воде, она тогда плотно закроется. И еще один секрет: если после опыта закрытую шишку положить на солнышко и подождать подольше (пока высохнет, она опять откроется!</w:t>
      </w:r>
    </w:p>
    <w:p w:rsidR="002277E4" w:rsidRPr="00336993" w:rsidRDefault="002277E4" w:rsidP="002277E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36993">
        <w:rPr>
          <w:i/>
          <w:iCs/>
          <w:color w:val="111111"/>
          <w:sz w:val="28"/>
          <w:szCs w:val="28"/>
          <w:bdr w:val="none" w:sz="0" w:space="0" w:color="auto" w:frame="1"/>
        </w:rPr>
        <w:t>Опыт2 «Лилия»</w:t>
      </w:r>
    </w:p>
    <w:p w:rsidR="002277E4" w:rsidRPr="00336993" w:rsidRDefault="002277E4" w:rsidP="002277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36993">
        <w:rPr>
          <w:color w:val="111111"/>
          <w:sz w:val="28"/>
          <w:szCs w:val="28"/>
        </w:rPr>
        <w:t>Вырежьте из цветной бумаги цветы с длинными лепестками. При помощи карандаша закрутите лепестки к центру. А теперь опустите кувшинки на воду, налитую в таз. Буквально на ваших глазах лепестки цветов начнут распускаться. Это происходит потому, что бумага намокает, становится постепенно тяжелее и лепестки раскрываются.</w:t>
      </w:r>
    </w:p>
    <w:p w:rsidR="002277E4" w:rsidRPr="00336993" w:rsidRDefault="002277E4" w:rsidP="002277E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36993">
        <w:rPr>
          <w:i/>
          <w:iCs/>
          <w:color w:val="111111"/>
          <w:sz w:val="28"/>
          <w:szCs w:val="28"/>
          <w:bdr w:val="none" w:sz="0" w:space="0" w:color="auto" w:frame="1"/>
        </w:rPr>
        <w:t>Опыт 3 «Мандарины»</w:t>
      </w:r>
    </w:p>
    <w:p w:rsidR="002277E4" w:rsidRPr="00336993" w:rsidRDefault="002277E4" w:rsidP="002277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36993">
        <w:rPr>
          <w:color w:val="111111"/>
          <w:sz w:val="28"/>
          <w:szCs w:val="28"/>
        </w:rPr>
        <w:t>Как вы думаете какой мандарин утонет очищенный или неочищенный. В стакан с водой опускают два мандарина. (тонет очищенный, потому что неочищенный мандарин как бы в жилете)</w:t>
      </w:r>
    </w:p>
    <w:p w:rsidR="002277E4" w:rsidRPr="00336993" w:rsidRDefault="002277E4" w:rsidP="002277E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36993">
        <w:rPr>
          <w:i/>
          <w:iCs/>
          <w:color w:val="111111"/>
          <w:sz w:val="28"/>
          <w:szCs w:val="28"/>
          <w:bdr w:val="none" w:sz="0" w:space="0" w:color="auto" w:frame="1"/>
        </w:rPr>
        <w:t>Опыт 4 "Мы — фокусники". </w:t>
      </w:r>
      <w:r w:rsidRPr="00336993">
        <w:rPr>
          <w:color w:val="111111"/>
          <w:sz w:val="28"/>
          <w:szCs w:val="28"/>
        </w:rPr>
        <w:t xml:space="preserve">Возьмите стакан с водой, опустите в стакан монетку. - Как достать монетку из стакана с водой, не замочив руки? Для этого у вас на столах лежат магниты, поднесите их к стакану с водой и медленно двигайте магнит по стенке стакана вверх. Что произошло? Монетка следует за движением магнита и поднимается вверх до тех пор, пока не приблизится к поверхности воды. Таким образом, монетку можно легко </w:t>
      </w:r>
      <w:r w:rsidRPr="00336993">
        <w:rPr>
          <w:color w:val="111111"/>
          <w:sz w:val="28"/>
          <w:szCs w:val="28"/>
        </w:rPr>
        <w:lastRenderedPageBreak/>
        <w:t>достать, не замочив рук. Почему это произошло? Сила магнита действует и сквозь стекло, и сквозь воду.</w:t>
      </w:r>
    </w:p>
    <w:p w:rsidR="002277E4" w:rsidRPr="00336993" w:rsidRDefault="002277E4" w:rsidP="002277E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36993">
        <w:rPr>
          <w:i/>
          <w:iCs/>
          <w:color w:val="111111"/>
          <w:sz w:val="28"/>
          <w:szCs w:val="28"/>
          <w:bdr w:val="none" w:sz="0" w:space="0" w:color="auto" w:frame="1"/>
        </w:rPr>
        <w:t>Опыт 5. «Магнитная регата» </w:t>
      </w:r>
      <w:r w:rsidRPr="00336993">
        <w:rPr>
          <w:color w:val="111111"/>
          <w:sz w:val="28"/>
          <w:szCs w:val="28"/>
        </w:rPr>
        <w:t>Возьмите бумажные кораблики, сверху прикрепите мачту из гвоздя и опустите кораблики в таз с водой. Мы будем управлять кораблями, двигая магнит над тазом (не касаясь их). Магнит приводит лодки в движение, даже если не касается их. - Какой вывод мы сделаем? Сила магнита действует даже на расстоянии. - Я недавно вычитала в Интернете, что, благодаря свойству магнитов воздействовать на расстоянии и через растворы их используют в химических и медицинских лабораториях, где нужно перемешивать стерильные (очень чистые) вещества. Чтобы не соприкасаться с недостаточно стерильным инструментом, в пробирку с веществом, которое будут перемешивать, опускают маленькую стальную пластинку, покрытую стерильным материалом. Под пробиркой располагается магнит, который, вращаясь, приводит в движение пластинку в пробирке. Таким образом, вещество перемешивается.</w:t>
      </w:r>
    </w:p>
    <w:p w:rsidR="002277E4" w:rsidRPr="00336993" w:rsidRDefault="002277E4" w:rsidP="002277E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36993">
        <w:rPr>
          <w:i/>
          <w:iCs/>
          <w:color w:val="111111"/>
          <w:sz w:val="28"/>
          <w:szCs w:val="28"/>
          <w:bdr w:val="none" w:sz="0" w:space="0" w:color="auto" w:frame="1"/>
        </w:rPr>
        <w:t>Опыт 6. "Соломинка-пипетка"</w:t>
      </w:r>
      <w:r w:rsidRPr="00336993">
        <w:rPr>
          <w:color w:val="111111"/>
          <w:sz w:val="28"/>
          <w:szCs w:val="28"/>
        </w:rPr>
        <w:t> - Как можно перелить воду из одного стакана в другой, не касаясь стакана руками? Для проведения опыта вам понадобятся: трубочки для коктейля, стаканы с водой и один стакан без воды. Поставим пустой стакан посередине стола, а из стаканов с водой будем переносить воду с помощью трубочки для коктейля. Опустим трубочку в воду. Зажмём указательным пальцем трубочку сверху и перенесём к пустому стакану. Снимем палец с трубочки - вода вытечет в пустой стакан. Проделав то же самое несколько раз, мы сможем перенести всю воду из одного стакана в другой.</w:t>
      </w:r>
    </w:p>
    <w:p w:rsidR="002277E4" w:rsidRPr="00336993" w:rsidRDefault="002277E4" w:rsidP="002277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36993">
        <w:rPr>
          <w:color w:val="111111"/>
          <w:sz w:val="28"/>
          <w:szCs w:val="28"/>
        </w:rPr>
        <w:t>- А сейчас предлагаю провести соревнование «Чей стол быстрее наполнит пустой стакан водой». Под музыку вы начинаете наполнять пустой стакан до отметки, как только музыка остановится, вы должны закончить. - Где мы используем такой прием? По такому же принципу работает пипетка, которая наверняка есть в вашей домашней аптечке.</w:t>
      </w:r>
    </w:p>
    <w:p w:rsidR="002277E4" w:rsidRPr="00336993" w:rsidRDefault="002277E4" w:rsidP="002277E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36993">
        <w:rPr>
          <w:i/>
          <w:iCs/>
          <w:color w:val="111111"/>
          <w:sz w:val="28"/>
          <w:szCs w:val="28"/>
          <w:bdr w:val="none" w:sz="0" w:space="0" w:color="auto" w:frame="1"/>
        </w:rPr>
        <w:t>Опыт 7. «Вулкан»</w:t>
      </w:r>
    </w:p>
    <w:p w:rsidR="002277E4" w:rsidRPr="00336993" w:rsidRDefault="002277E4" w:rsidP="002277E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36993">
        <w:rPr>
          <w:i/>
          <w:iCs/>
          <w:color w:val="111111"/>
          <w:sz w:val="28"/>
          <w:szCs w:val="28"/>
          <w:bdr w:val="none" w:sz="0" w:space="0" w:color="auto" w:frame="1"/>
        </w:rPr>
        <w:t>Нам необходимо: </w:t>
      </w:r>
      <w:r w:rsidRPr="00336993">
        <w:rPr>
          <w:color w:val="111111"/>
          <w:sz w:val="28"/>
          <w:szCs w:val="28"/>
        </w:rPr>
        <w:t>поднос, песок, пластиковая бутылочка, пищевой краситель, сода, уксус. Вокруг небольшой пластиковой бутылочки из глины или песка следует слепить небольшой вулкан — для антуража. Чтобы вызвать извержение, следует в бутылочку засыпать две столовые ложки соды, влить четверть стакана теплой воды, добавить немного пищевого красителя, а в конце влить четверть стакана уксуса.</w:t>
      </w:r>
    </w:p>
    <w:p w:rsidR="002277E4" w:rsidRPr="00336993" w:rsidRDefault="002277E4" w:rsidP="002277E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36993">
        <w:rPr>
          <w:i/>
          <w:iCs/>
          <w:color w:val="111111"/>
          <w:sz w:val="28"/>
          <w:szCs w:val="28"/>
          <w:bdr w:val="none" w:sz="0" w:space="0" w:color="auto" w:frame="1"/>
        </w:rPr>
        <w:t>Объяснение: </w:t>
      </w:r>
      <w:r w:rsidRPr="00336993">
        <w:rPr>
          <w:color w:val="111111"/>
          <w:sz w:val="28"/>
          <w:szCs w:val="28"/>
        </w:rPr>
        <w:t>Когда сода и уксус соприкасаются, начинается бурная реакция с выделением воды, соли и углекислого газа. Пузырьки газа и выталкивают содержимое наружу.</w:t>
      </w:r>
    </w:p>
    <w:p w:rsidR="002277E4" w:rsidRPr="00336993" w:rsidRDefault="002277E4" w:rsidP="002277E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36993">
        <w:rPr>
          <w:i/>
          <w:iCs/>
          <w:color w:val="111111"/>
          <w:sz w:val="28"/>
          <w:szCs w:val="28"/>
          <w:bdr w:val="none" w:sz="0" w:space="0" w:color="auto" w:frame="1"/>
        </w:rPr>
        <w:t>Опыт 8. «Сода + уксус»</w:t>
      </w:r>
    </w:p>
    <w:p w:rsidR="002277E4" w:rsidRPr="00336993" w:rsidRDefault="002277E4" w:rsidP="002277E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36993">
        <w:rPr>
          <w:i/>
          <w:iCs/>
          <w:color w:val="111111"/>
          <w:sz w:val="28"/>
          <w:szCs w:val="28"/>
          <w:bdr w:val="none" w:sz="0" w:space="0" w:color="auto" w:frame="1"/>
        </w:rPr>
        <w:t>Нам необходимо: </w:t>
      </w:r>
      <w:r w:rsidRPr="00336993">
        <w:rPr>
          <w:color w:val="111111"/>
          <w:sz w:val="28"/>
          <w:szCs w:val="28"/>
        </w:rPr>
        <w:t xml:space="preserve">бутылка, стакан уксуса, 4 чайных ложки соды, воздушный шарик. Наливаем стакан уксуса в бутылку, засыпаем соду в шарик, надеваем шарик на горлышко бутылки, медленно ставим шарик </w:t>
      </w:r>
      <w:r w:rsidRPr="00336993">
        <w:rPr>
          <w:color w:val="111111"/>
          <w:sz w:val="28"/>
          <w:szCs w:val="28"/>
        </w:rPr>
        <w:lastRenderedPageBreak/>
        <w:t>вертикально, высыпая при этом соду в бутылку с уксусом и наблюдаем за тем, как надувается шарик.</w:t>
      </w:r>
    </w:p>
    <w:p w:rsidR="002277E4" w:rsidRPr="00336993" w:rsidRDefault="002277E4" w:rsidP="002277E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36993">
        <w:rPr>
          <w:i/>
          <w:iCs/>
          <w:color w:val="111111"/>
          <w:sz w:val="28"/>
          <w:szCs w:val="28"/>
          <w:bdr w:val="none" w:sz="0" w:space="0" w:color="auto" w:frame="1"/>
        </w:rPr>
        <w:t>Объяснение:</w:t>
      </w:r>
      <w:r w:rsidRPr="00336993">
        <w:rPr>
          <w:color w:val="111111"/>
          <w:sz w:val="28"/>
          <w:szCs w:val="28"/>
        </w:rPr>
        <w:t> если добавлять соду в уксус, то происходит процесс, называемый гашение соды. Во время данного процесса выделяется углекислый газ, который и надувает наш шарик.</w:t>
      </w:r>
    </w:p>
    <w:p w:rsidR="002277E4" w:rsidRPr="00336993" w:rsidRDefault="002277E4" w:rsidP="002277E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36993">
        <w:rPr>
          <w:i/>
          <w:iCs/>
          <w:color w:val="111111"/>
          <w:sz w:val="28"/>
          <w:szCs w:val="28"/>
          <w:bdr w:val="none" w:sz="0" w:space="0" w:color="auto" w:frame="1"/>
        </w:rPr>
        <w:t>Опыт 9. «Лавовая лампа»</w:t>
      </w:r>
    </w:p>
    <w:p w:rsidR="002277E4" w:rsidRPr="00336993" w:rsidRDefault="002277E4" w:rsidP="002277E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36993">
        <w:rPr>
          <w:i/>
          <w:iCs/>
          <w:color w:val="111111"/>
          <w:sz w:val="28"/>
          <w:szCs w:val="28"/>
          <w:bdr w:val="none" w:sz="0" w:space="0" w:color="auto" w:frame="1"/>
        </w:rPr>
        <w:t>Нам необходимо: </w:t>
      </w:r>
      <w:r w:rsidRPr="00336993">
        <w:rPr>
          <w:color w:val="111111"/>
          <w:sz w:val="28"/>
          <w:szCs w:val="28"/>
        </w:rPr>
        <w:t>соль, вода, стакан растительного масла, несколько пищевых красителей, большой прозрачный стакан или стеклянная банка. Стакан на 2/3 наполнить водой, вылить в воду растительное масло. Масло будет плавать по поверхности. Добавьте пищевой краситель к воде и маслу. Потом медленно всыпьте 1 чайную ложку соли.</w:t>
      </w:r>
    </w:p>
    <w:p w:rsidR="002277E4" w:rsidRPr="00336993" w:rsidRDefault="002277E4" w:rsidP="002277E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36993">
        <w:rPr>
          <w:i/>
          <w:iCs/>
          <w:color w:val="111111"/>
          <w:sz w:val="28"/>
          <w:szCs w:val="28"/>
          <w:bdr w:val="none" w:sz="0" w:space="0" w:color="auto" w:frame="1"/>
        </w:rPr>
        <w:t>Объяснение: </w:t>
      </w:r>
      <w:r w:rsidRPr="00336993">
        <w:rPr>
          <w:color w:val="111111"/>
          <w:sz w:val="28"/>
          <w:szCs w:val="28"/>
        </w:rPr>
        <w:t>Масло легче воды, поэтому плавает по поверхности, но соль тяжелее масла, поэтому, когда добавляете соль в стакан, масло вместе с солью начинает опускаться на дно. Когда соль распадается, она отпускает частицы масла и те поднимаются на поверхность. Пищевой краситель поможет сделать опыт более наглядным и зрелищным.</w:t>
      </w:r>
    </w:p>
    <w:p w:rsidR="002277E4" w:rsidRDefault="002277E4" w:rsidP="002277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36993">
        <w:rPr>
          <w:color w:val="111111"/>
          <w:sz w:val="28"/>
          <w:szCs w:val="28"/>
        </w:rPr>
        <w:t>Все эти игры и опыты легкодоступны и очень интересны. Наш мастер- класс помогает научить взрослых развивать любознательность ребенка, его стремление к маленьким «открытиям».</w:t>
      </w:r>
    </w:p>
    <w:p w:rsidR="00336993" w:rsidRDefault="00336993" w:rsidP="002277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336993" w:rsidRDefault="00336993" w:rsidP="002277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336993" w:rsidRDefault="00336993" w:rsidP="002277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336993" w:rsidRDefault="00336993" w:rsidP="002277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336993" w:rsidRDefault="00336993" w:rsidP="002277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336993" w:rsidRDefault="00336993" w:rsidP="002277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336993" w:rsidRDefault="00336993" w:rsidP="002277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336993" w:rsidRDefault="00336993" w:rsidP="002277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336993" w:rsidRDefault="00336993" w:rsidP="002277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336993" w:rsidRDefault="00336993" w:rsidP="002277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336993" w:rsidRDefault="00336993" w:rsidP="002277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336993" w:rsidRDefault="00336993" w:rsidP="002277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336993" w:rsidRDefault="00336993" w:rsidP="002277E4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7B399E" w:rsidRPr="007B399E" w:rsidRDefault="00336993" w:rsidP="001F5E9F">
      <w:pPr>
        <w:shd w:val="clear" w:color="auto" w:fill="FFFFFF"/>
        <w:spacing w:after="0" w:line="336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336993">
        <w:rPr>
          <w:rFonts w:ascii="Arial" w:eastAsia="Times New Roman" w:hAnsi="Arial" w:cs="Arial"/>
          <w:color w:val="211E1E"/>
          <w:sz w:val="24"/>
          <w:szCs w:val="24"/>
          <w:lang w:eastAsia="ru-RU"/>
        </w:rPr>
        <w:br/>
      </w:r>
    </w:p>
    <w:p w:rsidR="007B399E" w:rsidRPr="007B399E" w:rsidRDefault="007B399E" w:rsidP="007B399E">
      <w:pPr>
        <w:tabs>
          <w:tab w:val="left" w:pos="1770"/>
        </w:tabs>
        <w:rPr>
          <w:rFonts w:ascii="Times New Roman" w:hAnsi="Times New Roman" w:cs="Times New Roman"/>
          <w:sz w:val="28"/>
          <w:szCs w:val="28"/>
        </w:rPr>
      </w:pPr>
    </w:p>
    <w:sectPr w:rsidR="007B399E" w:rsidRPr="007B399E" w:rsidSect="001F5E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2"/>
  <w:proofState w:spelling="clean" w:grammar="clean"/>
  <w:defaultTabStop w:val="708"/>
  <w:characterSpacingControl w:val="doNotCompress"/>
  <w:compat/>
  <w:rsids>
    <w:rsidRoot w:val="002277E4"/>
    <w:rsid w:val="0010585E"/>
    <w:rsid w:val="001F5E9F"/>
    <w:rsid w:val="002277E4"/>
    <w:rsid w:val="00282618"/>
    <w:rsid w:val="00336993"/>
    <w:rsid w:val="004A48B9"/>
    <w:rsid w:val="00570C4A"/>
    <w:rsid w:val="006C39E7"/>
    <w:rsid w:val="007B399E"/>
    <w:rsid w:val="008131F9"/>
    <w:rsid w:val="0097202A"/>
    <w:rsid w:val="00B576D8"/>
    <w:rsid w:val="00B951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0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227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227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277E4"/>
    <w:rPr>
      <w:b/>
      <w:bCs/>
    </w:rPr>
  </w:style>
  <w:style w:type="character" w:styleId="a5">
    <w:name w:val="Hyperlink"/>
    <w:basedOn w:val="a0"/>
    <w:uiPriority w:val="99"/>
    <w:unhideWhenUsed/>
    <w:rsid w:val="007B399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F5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5E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3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48878">
          <w:marLeft w:val="0"/>
          <w:marRight w:val="0"/>
          <w:marTop w:val="420"/>
          <w:marBottom w:val="570"/>
          <w:divBdr>
            <w:top w:val="single" w:sz="6" w:space="21" w:color="C8E2E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828450">
              <w:marLeft w:val="0"/>
              <w:marRight w:val="0"/>
              <w:marTop w:val="0"/>
              <w:marBottom w:val="0"/>
              <w:divBdr>
                <w:top w:val="single" w:sz="6" w:space="21" w:color="C8E2EC"/>
                <w:left w:val="single" w:sz="6" w:space="21" w:color="C8E2EC"/>
                <w:bottom w:val="single" w:sz="6" w:space="21" w:color="C8E2EC"/>
                <w:right w:val="single" w:sz="6" w:space="21" w:color="C8E2EC"/>
              </w:divBdr>
              <w:divsChild>
                <w:div w:id="88652422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05850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6782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32320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02260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1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22667">
          <w:marLeft w:val="180"/>
          <w:marRight w:val="18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32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730388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12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6</Pages>
  <Words>1141</Words>
  <Characters>6504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ЯНТАРЬ</cp:lastModifiedBy>
  <cp:revision>5</cp:revision>
  <cp:lastPrinted>2021-02-15T09:44:00Z</cp:lastPrinted>
  <dcterms:created xsi:type="dcterms:W3CDTF">2021-02-15T08:50:00Z</dcterms:created>
  <dcterms:modified xsi:type="dcterms:W3CDTF">2023-11-09T09:24:00Z</dcterms:modified>
</cp:coreProperties>
</file>