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3E" w:rsidRDefault="008A33BF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1.3 </w:t>
      </w:r>
      <w:r w:rsidR="005A323E">
        <w:rPr>
          <w:b/>
          <w:bCs/>
          <w:iCs/>
          <w:color w:val="000000"/>
          <w:sz w:val="28"/>
          <w:szCs w:val="28"/>
        </w:rPr>
        <w:t>Организация педагогического процесса с детьми</w:t>
      </w:r>
      <w:proofErr w:type="gramStart"/>
      <w:r w:rsidR="005A323E">
        <w:rPr>
          <w:b/>
          <w:bCs/>
          <w:iCs/>
          <w:color w:val="000000"/>
          <w:sz w:val="28"/>
          <w:szCs w:val="28"/>
        </w:rPr>
        <w:t xml:space="preserve"> ,</w:t>
      </w:r>
      <w:proofErr w:type="gramEnd"/>
      <w:r w:rsidR="005A323E">
        <w:rPr>
          <w:b/>
          <w:bCs/>
          <w:iCs/>
          <w:color w:val="000000"/>
          <w:sz w:val="28"/>
          <w:szCs w:val="28"/>
        </w:rPr>
        <w:t xml:space="preserve"> уровень развития которых отличается от нормативного ( одарённые дети, дети с ограниченными возможностями здоровья)</w:t>
      </w:r>
    </w:p>
    <w:p w:rsidR="005A323E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Письменный отчет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об организации педагогического процесса с детьми, уровень развития которых отличается от нормативного, и создании условий для динамич</w:t>
      </w:r>
      <w:r>
        <w:rPr>
          <w:bCs/>
          <w:iCs/>
          <w:color w:val="000000"/>
          <w:sz w:val="28"/>
          <w:szCs w:val="28"/>
        </w:rPr>
        <w:t>еских изменений психолого-педагогического развития детей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воспитателя</w:t>
      </w:r>
      <w:r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М</w:t>
      </w:r>
      <w:r w:rsidR="00E052FA">
        <w:rPr>
          <w:bCs/>
          <w:iCs/>
          <w:color w:val="000000"/>
          <w:sz w:val="28"/>
          <w:szCs w:val="28"/>
        </w:rPr>
        <w:t>К</w:t>
      </w:r>
      <w:r w:rsidRPr="00297EBD">
        <w:rPr>
          <w:bCs/>
          <w:iCs/>
          <w:color w:val="000000"/>
          <w:sz w:val="28"/>
          <w:szCs w:val="28"/>
        </w:rPr>
        <w:t>ДОУ</w:t>
      </w:r>
      <w:r>
        <w:rPr>
          <w:bCs/>
          <w:iCs/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Детский сад</w:t>
      </w:r>
      <w:r>
        <w:rPr>
          <w:bCs/>
          <w:iCs/>
          <w:color w:val="000000"/>
          <w:sz w:val="28"/>
          <w:szCs w:val="28"/>
        </w:rPr>
        <w:t xml:space="preserve"> </w:t>
      </w:r>
      <w:r w:rsidR="00E052FA">
        <w:rPr>
          <w:bCs/>
          <w:iCs/>
          <w:color w:val="000000"/>
          <w:sz w:val="28"/>
          <w:szCs w:val="28"/>
        </w:rPr>
        <w:t xml:space="preserve">с.Усемикент </w:t>
      </w:r>
    </w:p>
    <w:p w:rsidR="005A323E" w:rsidRDefault="00E052FA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Курбанова А.</w:t>
      </w:r>
      <w:proofErr w:type="gramStart"/>
      <w:r>
        <w:rPr>
          <w:bCs/>
          <w:iCs/>
          <w:color w:val="000000"/>
          <w:sz w:val="28"/>
          <w:szCs w:val="28"/>
        </w:rPr>
        <w:t>К</w:t>
      </w:r>
      <w:proofErr w:type="gramEnd"/>
    </w:p>
    <w:p w:rsidR="005A323E" w:rsidRPr="00FA47E5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A47E5" w:rsidRPr="00FA47E5" w:rsidRDefault="00FA47E5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47E5">
        <w:rPr>
          <w:sz w:val="28"/>
          <w:szCs w:val="28"/>
        </w:rPr>
        <w:t xml:space="preserve">Важное место в образовательном процессе занимают: создание условий для благоприятного психологического развития детей, их психическое здоровье, индивидуализация образовательных маршрутов, создание психологически безопасной и комфортной образовательной среды.  </w:t>
      </w:r>
    </w:p>
    <w:p w:rsidR="00FA47E5" w:rsidRPr="00FA47E5" w:rsidRDefault="00FA47E5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47E5">
        <w:rPr>
          <w:sz w:val="28"/>
          <w:szCs w:val="28"/>
        </w:rPr>
        <w:t xml:space="preserve"> Для достижения поставленной цели решаются следующие задачи: </w:t>
      </w:r>
    </w:p>
    <w:p w:rsidR="00FA47E5" w:rsidRPr="00FA47E5" w:rsidRDefault="00FA47E5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47E5">
        <w:rPr>
          <w:sz w:val="28"/>
          <w:szCs w:val="28"/>
        </w:rPr>
        <w:t xml:space="preserve">- создание специальных социально – психологических условий для динамических изменений психологического развития детей, уровень которых отличается </w:t>
      </w:r>
      <w:proofErr w:type="gramStart"/>
      <w:r w:rsidRPr="00FA47E5">
        <w:rPr>
          <w:sz w:val="28"/>
          <w:szCs w:val="28"/>
        </w:rPr>
        <w:t>от</w:t>
      </w:r>
      <w:proofErr w:type="gramEnd"/>
      <w:r w:rsidRPr="00FA47E5">
        <w:rPr>
          <w:sz w:val="28"/>
          <w:szCs w:val="28"/>
        </w:rPr>
        <w:t xml:space="preserve"> нормативного; </w:t>
      </w:r>
    </w:p>
    <w:p w:rsidR="00FA47E5" w:rsidRPr="00FA47E5" w:rsidRDefault="00FA47E5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47E5">
        <w:rPr>
          <w:sz w:val="28"/>
          <w:szCs w:val="28"/>
        </w:rPr>
        <w:t xml:space="preserve">- систематическое отслеживание динамики его психологического развития в процессе усвоения программы. </w:t>
      </w:r>
    </w:p>
    <w:p w:rsidR="005A323E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известно за последние годы увеличилось количество детей, уровень развития которых отличается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нормативного. Это требует от воспитателя  необходимого уровня знаний детской психики и особенности организации образовательного процесса с ними, поэтому важное место в образовательном процессе занимают: создание условий для благоприятного психологического развития детей, их психическое здоровье, индивидуализация образовательных маршрутов, создание психологически безопасной и комфортной образовательной среды.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>Организуя педагогический процесс с детьми, уровень которых отличается от нормативного, создаю условия для динамических изменений их психологического развития. С этой целью разрабатываю индивидуальный образовательный маршрут, который представляет собой персональный путь компенсации трудностей в обучении и развитии, а в дальнейшем реализации личностного потенциала воспитанника: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интеллектуального;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эмоционально-волевого;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B7A8C">
        <w:rPr>
          <w:color w:val="000000"/>
          <w:sz w:val="28"/>
          <w:szCs w:val="28"/>
        </w:rPr>
        <w:t>деятельностного</w:t>
      </w:r>
      <w:proofErr w:type="spellEnd"/>
      <w:r w:rsidRPr="009B7A8C">
        <w:rPr>
          <w:color w:val="000000"/>
          <w:sz w:val="28"/>
          <w:szCs w:val="28"/>
        </w:rPr>
        <w:t>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нравственно-духовного.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 xml:space="preserve">На подготовительном этапе создания индивидуальных образовательных маршрутов воспитанников я изучила методическую литературу по данному вопросу – научные труды Ш.Ю. </w:t>
      </w:r>
      <w:proofErr w:type="spellStart"/>
      <w:r w:rsidRPr="009B7A8C">
        <w:rPr>
          <w:color w:val="000000"/>
          <w:sz w:val="28"/>
          <w:szCs w:val="28"/>
        </w:rPr>
        <w:t>Амонашвили</w:t>
      </w:r>
      <w:proofErr w:type="spellEnd"/>
      <w:r w:rsidRPr="009B7A8C">
        <w:rPr>
          <w:color w:val="000000"/>
          <w:sz w:val="28"/>
          <w:szCs w:val="28"/>
        </w:rPr>
        <w:t>, В.В. Давыдова, Т.Н. Князева и др.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Мною выявлена группа дошкольников, испытывающих трудности в процессе обучения: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личностные;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регулятивные;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познавательные;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коммуникативные.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lastRenderedPageBreak/>
        <w:t>По результатам педагогического наблюдения были составлены рекомендации для родителей данных воспитанников по основным направлениям развития дошкольников: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Далее выявляла причины возникновения трудностей развития воспитанника. После подобной работы проводился ряд диагностик. По результатам педагогического наблюдения мной заполнены диагностические карты по образовательным областям: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B7A8C">
        <w:rPr>
          <w:rFonts w:ascii="Times New Roman" w:hAnsi="Times New Roman" w:cs="Times New Roman"/>
          <w:sz w:val="28"/>
          <w:szCs w:val="28"/>
        </w:rPr>
        <w:t>В своей педагогической деятельности я придерживаюсь принципа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индивидуального сопровождения воспитанника, который заключается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целенаправленной систематической совместной деятельности педагога и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ребенка. Она строится на основе индивидуальных возможностей самого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дошкольника и определяет последовательность дальнейших действий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целью развития его способностей.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моей педагогической деятельности – создание социально – психологических условий для развития и воспитания детей.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поставленной цели я ставлю перед собой и решаю следующие задачи:</w:t>
      </w:r>
    </w:p>
    <w:p w:rsidR="005A323E" w:rsidRPr="005A323E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специальных социально – психологических условий для динамических изменений психологического  развития детей, уровень развития которых отличается 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нормативного;</w:t>
      </w:r>
    </w:p>
    <w:p w:rsidR="005A323E" w:rsidRPr="009B7A8C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отслеживание динамики его психологического развития в процессе усвоения программы.</w:t>
      </w:r>
    </w:p>
    <w:p w:rsidR="005A323E" w:rsidRPr="005A323E" w:rsidRDefault="005A323E" w:rsidP="009B7A8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этого я провожу следующую работу:</w:t>
      </w:r>
    </w:p>
    <w:p w:rsidR="005A323E" w:rsidRPr="005A323E" w:rsidRDefault="005A323E" w:rsidP="009B7A8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согласовываю действия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с медицинской сестрой и другими специалистами ДОУ, совместно с ними планирую и организую целенаправленную интеграцию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создаю  </w:t>
      </w:r>
      <w:proofErr w:type="spellStart"/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портфолио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ребенка (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копилка личных достижений малыша в различных видах деятельности, его успехов, положительных эмоций.)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3.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разрабатываю рекомендации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родителям по оказанию помощи в вопросах воспитания, обучения и развития ребёнка с учётом возрастных и индивидуальных особенностей.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4.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провожу диагностику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5.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6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развивающую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7. провожу фронтальные и индивидуальные занятия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воспитанниками, имеющими отклонения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8.  подгрупповые и групповые занятия,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объединяя нормально развивающихся детей и детей с отклонениями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9.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составляю 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детей,  имеющих проблемы в освоении программного материала и в общении со сверстниками, либо для одаренных воспитанников.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-это персональный путь реализации личностного потенциала воспитанника в образовании интеллектуального, эмоционально-волевого, </w:t>
      </w:r>
      <w:proofErr w:type="spell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, нравственно-духовного развития.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Составляющей данного маршрута является индивидуальная карта развития ребенка - это документ, включающий в себя основные показатели развития ребенка, посещающего дошкольное образовательное учреждение, в динамике.</w:t>
      </w:r>
    </w:p>
    <w:p w:rsidR="005A323E" w:rsidRPr="009B7A8C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реализуется во всех видах деятельности, в любое время, всё зависит от желания ребёнка, от его выбора, самоопределения.</w:t>
      </w:r>
    </w:p>
    <w:p w:rsidR="00F26ECA" w:rsidRPr="005A323E" w:rsidRDefault="00F26ECA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Таким образом, использование индивидуальных карт развития ребенка и индивидуальных образовательных маршрутов, способствуют развитию природного потенциала каждого ребенка, являются педагогической поддержкой личностного самоопределения воспитанника. Совокупность всех условий воспитании и обучения детей дошкольного возраста позволяет обеспечить такой уровень развития ребенка, который помогает ему успешно и без больших потерь войти в школьную жизнь.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Индивидуальная работа с каждым воспитанником строится с учетом индивидуальных особенностей детей и степени нарушения, их интересов и способно</w:t>
      </w:r>
      <w:r w:rsidR="009B7A8C">
        <w:rPr>
          <w:color w:val="000000"/>
          <w:sz w:val="28"/>
          <w:szCs w:val="28"/>
        </w:rPr>
        <w:t xml:space="preserve">стей. На занятиях используются </w:t>
      </w:r>
      <w:r w:rsidRPr="009B7A8C">
        <w:rPr>
          <w:color w:val="000000"/>
          <w:sz w:val="28"/>
          <w:szCs w:val="28"/>
        </w:rPr>
        <w:t xml:space="preserve"> как традиционные приемы работы, так и современные технологии. Компьютерные дидактические игры для развития психических процессов и </w:t>
      </w:r>
      <w:proofErr w:type="spellStart"/>
      <w:r w:rsidRPr="009B7A8C">
        <w:rPr>
          <w:color w:val="000000"/>
          <w:sz w:val="28"/>
          <w:szCs w:val="28"/>
        </w:rPr>
        <w:t>мультимедийны</w:t>
      </w:r>
      <w:r w:rsidR="009B7A8C">
        <w:rPr>
          <w:color w:val="000000"/>
          <w:sz w:val="28"/>
          <w:szCs w:val="28"/>
        </w:rPr>
        <w:t>е</w:t>
      </w:r>
      <w:proofErr w:type="spellEnd"/>
      <w:r w:rsidR="009B7A8C">
        <w:rPr>
          <w:color w:val="000000"/>
          <w:sz w:val="28"/>
          <w:szCs w:val="28"/>
        </w:rPr>
        <w:t xml:space="preserve"> презентации особенно нравятся </w:t>
      </w:r>
      <w:r w:rsidRPr="009B7A8C">
        <w:rPr>
          <w:color w:val="000000"/>
          <w:sz w:val="28"/>
          <w:szCs w:val="28"/>
        </w:rPr>
        <w:t xml:space="preserve"> детям и повыша</w:t>
      </w:r>
      <w:r w:rsidR="009B7A8C">
        <w:rPr>
          <w:color w:val="000000"/>
          <w:sz w:val="28"/>
          <w:szCs w:val="28"/>
        </w:rPr>
        <w:t>ют</w:t>
      </w:r>
      <w:r w:rsidRPr="009B7A8C">
        <w:rPr>
          <w:color w:val="000000"/>
          <w:sz w:val="28"/>
          <w:szCs w:val="28"/>
        </w:rPr>
        <w:t xml:space="preserve"> эффективность педагогического процесса, повышая познавательную активность дошкольников.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B7A8C">
        <w:rPr>
          <w:color w:val="000000"/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Структура индивидуального образовательного маршрута включает следующие компоненты: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режимные моменты;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образовательная деятельность (отбор содержания программного материала на основе образовательных программ, реализуемых в ДОУ, в том числе программ дополнительного образования);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b/>
          <w:bCs/>
          <w:color w:val="000000"/>
          <w:sz w:val="28"/>
          <w:szCs w:val="28"/>
        </w:rPr>
        <w:t>- </w:t>
      </w:r>
      <w:r w:rsidRPr="009B7A8C">
        <w:rPr>
          <w:color w:val="000000"/>
          <w:sz w:val="28"/>
          <w:szCs w:val="28"/>
        </w:rPr>
        <w:t>самостоятельная деятельность;</w:t>
      </w:r>
    </w:p>
    <w:p w:rsidR="00F26ECA" w:rsidRPr="009B7A8C" w:rsidRDefault="00F26ECA" w:rsidP="009B7A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взаимодействие с родителями.</w:t>
      </w:r>
    </w:p>
    <w:p w:rsidR="00E052FA" w:rsidRDefault="00F26ECA" w:rsidP="00572F0E">
      <w:pPr>
        <w:pStyle w:val="a3"/>
        <w:shd w:val="clear" w:color="auto" w:fill="FFFFFF"/>
        <w:spacing w:before="0" w:beforeAutospacing="0" w:after="0" w:afterAutospacing="0"/>
      </w:pPr>
      <w:r w:rsidRPr="009B7A8C">
        <w:rPr>
          <w:sz w:val="28"/>
          <w:szCs w:val="28"/>
        </w:rPr>
        <w:t xml:space="preserve">Поскольку ведущим видом деятельности ребенка дошкольного возраста является игра, то освоение содержания коррекционно-развивающей работы я осуществляю в различных видах игровой и творческой деятельности. Огромную роль в развитии одаренных детей играет кружковая работа. В моей деятельности </w:t>
      </w:r>
      <w:proofErr w:type="gramStart"/>
      <w:r w:rsidRPr="009B7A8C">
        <w:rPr>
          <w:sz w:val="28"/>
          <w:szCs w:val="28"/>
        </w:rPr>
        <w:t>это</w:t>
      </w:r>
      <w:proofErr w:type="gramEnd"/>
      <w:r w:rsidRPr="009B7A8C">
        <w:rPr>
          <w:sz w:val="28"/>
          <w:szCs w:val="28"/>
        </w:rPr>
        <w:t xml:space="preserve"> безусловно - театр, как синтетический вид искусства, где ребята имеют возможность раскрывать, развивать, реализовывать свои природные способности в разных видах деятельности. </w:t>
      </w:r>
      <w:proofErr w:type="gramStart"/>
      <w:r w:rsidRPr="009B7A8C">
        <w:rPr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  <w:r w:rsidRPr="009B7A8C">
        <w:rPr>
          <w:sz w:val="28"/>
          <w:szCs w:val="28"/>
        </w:rPr>
        <w:t xml:space="preserve"> Одним из необходимых условий взаимодействия с </w:t>
      </w:r>
      <w:r w:rsidRPr="009B7A8C">
        <w:rPr>
          <w:sz w:val="28"/>
          <w:szCs w:val="28"/>
        </w:rPr>
        <w:lastRenderedPageBreak/>
        <w:t xml:space="preserve">одаренными детьми, детьми с ограниченными возможностями здоровья является </w:t>
      </w:r>
      <w:r w:rsidR="00572F0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05pt;height:739.05pt">
            <v:imagedata r:id="rId5" o:title="Scan_20231109_102236"/>
          </v:shape>
        </w:pict>
      </w:r>
    </w:p>
    <w:p w:rsidR="005A323E" w:rsidRPr="009B7A8C" w:rsidRDefault="005A323E" w:rsidP="00E052FA">
      <w:pPr>
        <w:spacing w:after="0"/>
        <w:ind w:left="-150" w:right="-30"/>
        <w:rPr>
          <w:b/>
          <w:bCs/>
          <w:iCs/>
          <w:color w:val="000000"/>
          <w:sz w:val="28"/>
          <w:szCs w:val="28"/>
        </w:rPr>
      </w:pPr>
    </w:p>
    <w:sectPr w:rsidR="005A323E" w:rsidRPr="009B7A8C" w:rsidSect="009B7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818"/>
    <w:multiLevelType w:val="multilevel"/>
    <w:tmpl w:val="83D0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3630"/>
    <w:multiLevelType w:val="multilevel"/>
    <w:tmpl w:val="FEA0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F03AA"/>
    <w:multiLevelType w:val="multilevel"/>
    <w:tmpl w:val="860A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66A89"/>
    <w:multiLevelType w:val="multilevel"/>
    <w:tmpl w:val="8C2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45516"/>
    <w:multiLevelType w:val="multilevel"/>
    <w:tmpl w:val="E5FE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94E3B"/>
    <w:multiLevelType w:val="multilevel"/>
    <w:tmpl w:val="FC98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B1291"/>
    <w:multiLevelType w:val="multilevel"/>
    <w:tmpl w:val="00A8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23E"/>
    <w:rsid w:val="00525238"/>
    <w:rsid w:val="00555663"/>
    <w:rsid w:val="00572F0E"/>
    <w:rsid w:val="005A323E"/>
    <w:rsid w:val="008A33BF"/>
    <w:rsid w:val="008C4F4F"/>
    <w:rsid w:val="009B7A8C"/>
    <w:rsid w:val="009F1F91"/>
    <w:rsid w:val="00E052FA"/>
    <w:rsid w:val="00F26ECA"/>
    <w:rsid w:val="00FA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323E"/>
  </w:style>
  <w:style w:type="character" w:customStyle="1" w:styleId="c2">
    <w:name w:val="c2"/>
    <w:basedOn w:val="a0"/>
    <w:rsid w:val="005A323E"/>
  </w:style>
  <w:style w:type="character" w:customStyle="1" w:styleId="c9">
    <w:name w:val="c9"/>
    <w:basedOn w:val="a0"/>
    <w:rsid w:val="005A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8</cp:revision>
  <dcterms:created xsi:type="dcterms:W3CDTF">2023-01-05T11:31:00Z</dcterms:created>
  <dcterms:modified xsi:type="dcterms:W3CDTF">2023-11-09T08:29:00Z</dcterms:modified>
</cp:coreProperties>
</file>