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39" w:rsidRDefault="00D1526F" w:rsidP="006C4125">
      <w:pPr>
        <w:tabs>
          <w:tab w:val="left" w:pos="6720"/>
        </w:tabs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31109_102744"/>
          </v:shape>
        </w:pict>
      </w:r>
    </w:p>
    <w:p w:rsidR="0074136F" w:rsidRPr="00B6033A" w:rsidRDefault="0074136F" w:rsidP="00E45BE8">
      <w:pPr>
        <w:suppressAutoHyphens w:val="0"/>
        <w:autoSpaceDN/>
        <w:spacing w:line="36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45BE8">
        <w:rPr>
          <w:rFonts w:ascii="Times New Roman" w:hAnsi="Times New Roman"/>
          <w:sz w:val="28"/>
          <w:szCs w:val="28"/>
        </w:rPr>
        <w:t>\</w:t>
      </w:r>
    </w:p>
    <w:p w:rsidR="00B6033A" w:rsidRPr="00B6033A" w:rsidRDefault="00B6033A" w:rsidP="00B6033A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B6033A">
        <w:rPr>
          <w:rFonts w:ascii="Times New Roman" w:eastAsia="Calibri" w:hAnsi="Times New Roman"/>
          <w:sz w:val="24"/>
          <w:szCs w:val="24"/>
          <w:lang w:eastAsia="en-US"/>
        </w:rPr>
        <w:t>Индивидуальный образовательный маршрут воспитанника ДОУ</w:t>
      </w:r>
    </w:p>
    <w:p w:rsidR="00B6033A" w:rsidRDefault="00B6033A" w:rsidP="00B6033A">
      <w:pPr>
        <w:pStyle w:val="a4"/>
      </w:pPr>
      <w:r>
        <w:lastRenderedPageBreak/>
        <w:t>на</w:t>
      </w:r>
      <w:r>
        <w:rPr>
          <w:spacing w:val="-3"/>
        </w:rPr>
        <w:t xml:space="preserve"> </w:t>
      </w:r>
      <w:r>
        <w:rPr>
          <w:u w:val="single"/>
        </w:rPr>
        <w:t>202</w:t>
      </w:r>
      <w:r w:rsidR="00B31F56">
        <w:rPr>
          <w:u w:val="single"/>
        </w:rPr>
        <w:t>2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202</w:t>
      </w:r>
      <w:r w:rsidR="00B31F56">
        <w:rPr>
          <w:u w:val="single"/>
        </w:rPr>
        <w:t>3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B6033A" w:rsidRDefault="00B6033A" w:rsidP="00B6033A">
      <w:pPr>
        <w:pStyle w:val="a4"/>
        <w:ind w:left="0"/>
      </w:pPr>
    </w:p>
    <w:p w:rsidR="00B6033A" w:rsidRDefault="00B6033A" w:rsidP="00B6033A">
      <w:pPr>
        <w:pStyle w:val="a4"/>
        <w:tabs>
          <w:tab w:val="left" w:pos="6472"/>
        </w:tabs>
        <w:ind w:right="2588"/>
      </w:pPr>
      <w:r>
        <w:t xml:space="preserve">Ф.И. воспитанника: </w:t>
      </w:r>
      <w:proofErr w:type="spellStart"/>
      <w:r w:rsidR="00B27F62">
        <w:t>Алхиляева</w:t>
      </w:r>
      <w:proofErr w:type="spellEnd"/>
      <w:r w:rsidR="00B27F62">
        <w:t xml:space="preserve"> Самира</w:t>
      </w:r>
    </w:p>
    <w:p w:rsidR="00B6033A" w:rsidRDefault="00B6033A" w:rsidP="00B6033A">
      <w:pPr>
        <w:pStyle w:val="a4"/>
        <w:tabs>
          <w:tab w:val="left" w:pos="6472"/>
        </w:tabs>
        <w:ind w:right="2588"/>
      </w:pPr>
      <w:r>
        <w:rPr>
          <w:spacing w:val="-58"/>
        </w:rPr>
        <w:t xml:space="preserve"> </w:t>
      </w:r>
      <w:r>
        <w:t>Возрастная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rPr>
          <w:u w:val="single"/>
        </w:rPr>
        <w:t>средняя</w:t>
      </w:r>
      <w:proofErr w:type="gramStart"/>
      <w:r>
        <w:rPr>
          <w:spacing w:val="-1"/>
          <w:u w:val="single"/>
        </w:rPr>
        <w:t xml:space="preserve"> </w:t>
      </w:r>
      <w:r>
        <w:rPr>
          <w:u w:val="single"/>
        </w:rPr>
        <w:t>.</w:t>
      </w:r>
      <w:proofErr w:type="gramEnd"/>
      <w:r>
        <w:rPr>
          <w:u w:val="single"/>
        </w:rPr>
        <w:t xml:space="preserve">      </w:t>
      </w:r>
      <w:r>
        <w:t>Дата</w:t>
      </w:r>
      <w:r>
        <w:rPr>
          <w:spacing w:val="-2"/>
        </w:rPr>
        <w:t xml:space="preserve"> </w:t>
      </w:r>
      <w:r>
        <w:t>рождения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_2018</w:t>
      </w:r>
      <w:r>
        <w:rPr>
          <w:u w:val="single"/>
        </w:rPr>
        <w:tab/>
      </w:r>
      <w:r>
        <w:t xml:space="preserve">   Дата</w:t>
      </w:r>
      <w:r>
        <w:rPr>
          <w:spacing w:val="-3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маршрута:</w:t>
      </w:r>
      <w:r>
        <w:rPr>
          <w:spacing w:val="3"/>
        </w:rPr>
        <w:t xml:space="preserve"> </w:t>
      </w:r>
      <w:r>
        <w:rPr>
          <w:u w:val="single"/>
        </w:rPr>
        <w:t>сентябрь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2"/>
          <w:u w:val="single"/>
        </w:rPr>
        <w:t xml:space="preserve"> </w:t>
      </w:r>
      <w:r>
        <w:rPr>
          <w:u w:val="single"/>
        </w:rPr>
        <w:t>г.</w:t>
      </w:r>
    </w:p>
    <w:p w:rsidR="00B6033A" w:rsidRDefault="00B6033A" w:rsidP="00B6033A">
      <w:pPr>
        <w:pStyle w:val="a4"/>
      </w:pPr>
      <w:r>
        <w:t>Воспитатель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 xml:space="preserve"> </w:t>
      </w:r>
      <w:r w:rsidR="00E45BE8">
        <w:t>Курбанова А.К</w:t>
      </w:r>
      <w:r w:rsidR="0073319F">
        <w:t>.</w:t>
      </w:r>
      <w:r>
        <w:t>.</w:t>
      </w:r>
    </w:p>
    <w:p w:rsidR="00AD7439" w:rsidRPr="00B6033A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B6033A">
        <w:rPr>
          <w:rFonts w:ascii="Times New Roman" w:eastAsia="Calibri" w:hAnsi="Times New Roman"/>
          <w:sz w:val="24"/>
          <w:szCs w:val="24"/>
          <w:lang w:eastAsia="en-US"/>
        </w:rPr>
        <w:t>Индивидуальный образовательный маршрут воспитанника ДОУ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>Результаты педагогической диагностики по освоению ООП ДО: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9345" w:type="dxa"/>
        <w:tblCellMar>
          <w:left w:w="10" w:type="dxa"/>
          <w:right w:w="10" w:type="dxa"/>
        </w:tblCellMar>
        <w:tblLook w:val="04A0"/>
      </w:tblPr>
      <w:tblGrid>
        <w:gridCol w:w="2771"/>
        <w:gridCol w:w="2219"/>
        <w:gridCol w:w="2204"/>
        <w:gridCol w:w="2151"/>
      </w:tblGrid>
      <w:tr w:rsidR="00AD7439" w:rsidRPr="00AD7439" w:rsidTr="00611D38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Начало года</w:t>
            </w:r>
          </w:p>
          <w:p w:rsidR="00AD7439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(сентябрь</w:t>
            </w:r>
            <w:r w:rsidR="00AD7439"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Середина года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(декабрь)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Конец года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(май)</w:t>
            </w:r>
          </w:p>
        </w:tc>
      </w:tr>
      <w:tr w:rsidR="00AD7439" w:rsidRPr="00AD7439" w:rsidTr="00611D38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AD7439" w:rsidP="00AD7439">
            <w:pPr>
              <w:numPr>
                <w:ilvl w:val="0"/>
                <w:numId w:val="1"/>
              </w:num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Речевое развитие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  <w:t>1, +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476E45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</w:t>
            </w:r>
            <w:r w:rsidR="00613A9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2,6</w:t>
            </w:r>
          </w:p>
        </w:tc>
      </w:tr>
      <w:tr w:rsidR="00AD7439" w:rsidRPr="00AD7439" w:rsidTr="00611D38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AD7439" w:rsidP="00AD7439">
            <w:pPr>
              <w:numPr>
                <w:ilvl w:val="0"/>
                <w:numId w:val="1"/>
              </w:num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Познавательное развитие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  <w:t>1+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2,7</w:t>
            </w:r>
          </w:p>
        </w:tc>
      </w:tr>
      <w:tr w:rsidR="00AD7439" w:rsidRPr="00AD7439" w:rsidTr="00611D38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numPr>
                <w:ilvl w:val="0"/>
                <w:numId w:val="1"/>
              </w:num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Художественно – эстетическое развитие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  <w:t>1,2+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2,8</w:t>
            </w:r>
          </w:p>
        </w:tc>
      </w:tr>
      <w:tr w:rsidR="00AD7439" w:rsidRPr="00AD7439" w:rsidTr="00611D38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numPr>
                <w:ilvl w:val="0"/>
                <w:numId w:val="1"/>
              </w:num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Социально – коммуникативное развитие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  <w:t>1,45+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</w:tr>
      <w:tr w:rsidR="00AD7439" w:rsidRPr="00AD7439" w:rsidTr="00611D38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AD7439" w:rsidP="00AD7439">
            <w:pPr>
              <w:numPr>
                <w:ilvl w:val="0"/>
                <w:numId w:val="1"/>
              </w:num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Физическое развитие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Cs/>
                <w:color w:val="FF0000"/>
                <w:sz w:val="24"/>
                <w:szCs w:val="24"/>
                <w:lang w:eastAsia="en-US"/>
              </w:rPr>
              <w:t>1,2+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39" w:rsidRPr="00AD7439" w:rsidRDefault="00613A94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2,6</w:t>
            </w:r>
          </w:p>
        </w:tc>
      </w:tr>
    </w:tbl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u w:val="single"/>
          <w:lang w:eastAsia="en-US"/>
        </w:rPr>
        <w:t>Критерии: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От 1 до 1,5 – не сформировано; 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от 1,6 до 2,5 – частично сформировано; 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>от 2,6 до 3– сформировано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u w:val="single"/>
          <w:lang w:eastAsia="en-US"/>
        </w:rPr>
        <w:t>Условные обозначения: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>+ - сформировано;    + - частично сформировано;   + - не сформировано.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  <w:t>Реализация образовательного маршрута: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  <w:t>Образовательная область «Речевое развитие»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sz w:val="24"/>
          <w:szCs w:val="24"/>
          <w:lang w:eastAsia="en-US"/>
        </w:rPr>
        <w:t>Проблема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: Словарный запас беден. Ошибки в словоизменении (в образовании множественного числа существительных в именительном и родительном падеже, согласовании существительных и числительных) и словообразовании  (образовании слов, относительных и притяжательных прилагательных и т. д.). Связная речь плохо сформирована. Испытывает трудности при составлении рассказа по серии сюжетных картин. Не может выложить картинки по смыслу. Не составляет рассказ из 3-х, 4-х предложений по наводящим вопросам. 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sz w:val="24"/>
          <w:szCs w:val="24"/>
          <w:lang w:eastAsia="en-US"/>
        </w:rPr>
        <w:t>Задача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>: обогащать, расширять и активизировать словарный запас  на основе углубления представлений о предметах, явлениях и событиях окружающей действительности; упражнять в потреблении имен существительных во множественном числе (по принципу «один - много») и образовании формы родительного падежа множественного числа существительных (чего нет?) с предлогом</w:t>
      </w:r>
      <w:proofErr w:type="gramStart"/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;</w:t>
      </w:r>
      <w:proofErr w:type="gramEnd"/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 Составлять простые распространённые предложения. Обучать задавать вопросы и отвечать на вопросы полным ответом. Обучать составлению описательных рассказов по лексическим темам. Работать над диалогической речью (с использованием литературных произведений)</w:t>
      </w:r>
      <w:proofErr w:type="gramStart"/>
      <w:r w:rsidRPr="00AD7439">
        <w:rPr>
          <w:rFonts w:ascii="Times New Roman" w:eastAsia="Calibri" w:hAnsi="Times New Roman"/>
          <w:sz w:val="24"/>
          <w:szCs w:val="24"/>
          <w:lang w:eastAsia="en-US"/>
        </w:rPr>
        <w:t>.О</w:t>
      </w:r>
      <w:proofErr w:type="gramEnd"/>
      <w:r w:rsidRPr="00AD7439">
        <w:rPr>
          <w:rFonts w:ascii="Times New Roman" w:eastAsia="Calibri" w:hAnsi="Times New Roman"/>
          <w:sz w:val="24"/>
          <w:szCs w:val="24"/>
          <w:lang w:eastAsia="en-US"/>
        </w:rPr>
        <w:t>бучать пересказу небольших рассказов и сказок (дословный и свободный пересказ).</w:t>
      </w:r>
    </w:p>
    <w:p w:rsidR="00AD7439" w:rsidRPr="00AD7439" w:rsidRDefault="00AD7439" w:rsidP="00AD7439">
      <w:pPr>
        <w:spacing w:after="16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Периодичность занятий: 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>1 раз в неделю в понедельник. утро</w:t>
      </w:r>
    </w:p>
    <w:tbl>
      <w:tblPr>
        <w:tblStyle w:val="a3"/>
        <w:tblW w:w="10632" w:type="dxa"/>
        <w:tblInd w:w="-743" w:type="dxa"/>
        <w:tblLayout w:type="fixed"/>
        <w:tblLook w:val="04A0"/>
      </w:tblPr>
      <w:tblGrid>
        <w:gridCol w:w="851"/>
        <w:gridCol w:w="2410"/>
        <w:gridCol w:w="3260"/>
        <w:gridCol w:w="1588"/>
        <w:gridCol w:w="2523"/>
      </w:tblGrid>
      <w:tr w:rsidR="00AD7439" w:rsidRPr="00AD7439" w:rsidTr="0074136F">
        <w:trPr>
          <w:trHeight w:val="1177"/>
        </w:trPr>
        <w:tc>
          <w:tcPr>
            <w:tcW w:w="851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lastRenderedPageBreak/>
              <w:t>Месяц/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410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Содержание работ</w:t>
            </w:r>
            <w:proofErr w:type="gramStart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ы(</w:t>
            </w:r>
            <w:proofErr w:type="gramEnd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названия игр, упражнений и прочее):</w:t>
            </w:r>
          </w:p>
        </w:tc>
        <w:tc>
          <w:tcPr>
            <w:tcW w:w="3260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588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Ответствен-ный</w:t>
            </w:r>
            <w:proofErr w:type="spellEnd"/>
            <w:proofErr w:type="gramEnd"/>
          </w:p>
        </w:tc>
        <w:tc>
          <w:tcPr>
            <w:tcW w:w="2523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Взаимодейс-твие</w:t>
            </w:r>
            <w:proofErr w:type="spellEnd"/>
            <w:proofErr w:type="gramEnd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 с родителями</w:t>
            </w:r>
          </w:p>
        </w:tc>
      </w:tr>
      <w:tr w:rsidR="00476E45" w:rsidRPr="00AD7439" w:rsidTr="00476E45">
        <w:tc>
          <w:tcPr>
            <w:tcW w:w="851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Д/и «Подбери словечко»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Цель: продолжать развивать навыки словообразования, подбор родственных слов.</w:t>
            </w: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Консультация «Артикуляционная гимнастика – первый и необходимый этап на пути к четкому произношению»</w:t>
            </w:r>
          </w:p>
        </w:tc>
      </w:tr>
      <w:tr w:rsidR="00476E45" w:rsidRPr="00AD7439" w:rsidTr="00476E45">
        <w:tc>
          <w:tcPr>
            <w:tcW w:w="851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«Кто что умеет делать». </w:t>
            </w: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подобрать глаголы, обозначающие характерные действия животных, включать их в рассказ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851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D7439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D7439">
              <w:rPr>
                <w:rFonts w:ascii="Times New Roman" w:hAnsi="Times New Roman"/>
                <w:sz w:val="24"/>
                <w:szCs w:val="24"/>
              </w:rPr>
              <w:t xml:space="preserve">. игра </w:t>
            </w:r>
            <w:r w:rsidRPr="00AD7439">
              <w:rPr>
                <w:rFonts w:ascii="Times New Roman" w:hAnsi="Times New Roman"/>
                <w:bCs/>
                <w:sz w:val="24"/>
                <w:szCs w:val="24"/>
              </w:rPr>
              <w:t>«Измени слово»</w:t>
            </w:r>
          </w:p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образовании существительных уменьшительно – ласкательного значения. Отрабатывать дикцию.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Консультация "Каков язычок?"</w:t>
            </w:r>
          </w:p>
        </w:tc>
      </w:tr>
      <w:tr w:rsidR="00476E45" w:rsidRPr="00AD7439" w:rsidTr="00476E45">
        <w:tc>
          <w:tcPr>
            <w:tcW w:w="851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Упражнение «Повторяй за мной»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Цель: побуждать заучивать строки стихотворений наизусть.</w:t>
            </w: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851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Дид</w:t>
            </w:r>
            <w:proofErr w:type="spellEnd"/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игра «Закончи слово» 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умение детей делить слова на слоги.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Консультация «Развиваем речь с помощью скороговорок»</w:t>
            </w:r>
          </w:p>
        </w:tc>
      </w:tr>
      <w:tr w:rsidR="00476E45" w:rsidRPr="00AD7439" w:rsidTr="00476E45">
        <w:tc>
          <w:tcPr>
            <w:tcW w:w="851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eastAsia="Calibri"/>
                <w:lang w:eastAsia="en-US"/>
              </w:rPr>
              <w:t xml:space="preserve">Дидактическая игра </w:t>
            </w:r>
            <w:r w:rsidRPr="00AD7439">
              <w:rPr>
                <w:rFonts w:eastAsia="Calibri"/>
                <w:bCs/>
                <w:lang w:eastAsia="en-US"/>
              </w:rPr>
              <w:t>«Какого звука не хватает?»</w:t>
            </w:r>
            <w:r w:rsidRPr="00AD7439">
              <w:rPr>
                <w:rFonts w:eastAsia="Calibri"/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eastAsia="Calibri"/>
                <w:color w:val="000000"/>
                <w:lang w:eastAsia="en-US"/>
              </w:rPr>
              <w:t>Совершенствовать у детей навыки звукового анализа.</w:t>
            </w: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851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Упражнение «Назови первый звук слова» 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учить называть слово</w:t>
            </w: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выделяя первый звук, и звук изолированно</w:t>
            </w: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851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Игровое упражнение "</w:t>
            </w:r>
            <w:proofErr w:type="gramStart"/>
            <w:r w:rsidRPr="00AD7439">
              <w:rPr>
                <w:rFonts w:ascii="Times New Roman" w:eastAsia="Calibri" w:hAnsi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Один-много</w:t>
            </w:r>
            <w:proofErr w:type="gramEnd"/>
            <w:r w:rsidRPr="00AD7439">
              <w:rPr>
                <w:rFonts w:ascii="Times New Roman" w:eastAsia="Calibri" w:hAnsi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"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упражняться в образовании множественного числа и правильном употреблении слов в родительном падеже; подбирать к словам определения и действия</w:t>
            </w: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консультация «особенностей применения пальчиковых игр как средства развития речи»</w:t>
            </w:r>
          </w:p>
        </w:tc>
      </w:tr>
      <w:tr w:rsidR="00476E45" w:rsidRPr="00AD7439" w:rsidTr="0074136F">
        <w:tc>
          <w:tcPr>
            <w:tcW w:w="851" w:type="dxa"/>
            <w:vMerge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eastAsia="Calibri"/>
                <w:b/>
                <w:bCs/>
                <w:color w:val="333333"/>
                <w:lang w:eastAsia="en-US"/>
              </w:rPr>
              <w:t xml:space="preserve">                                      Д/И «А я бы…»</w:t>
            </w:r>
            <w:proofErr w:type="gramStart"/>
            <w:r w:rsidRPr="00AD7439">
              <w:rPr>
                <w:rFonts w:eastAsia="Calibri"/>
                <w:color w:val="333333"/>
                <w:lang w:eastAsia="en-US"/>
              </w:rPr>
              <w:t xml:space="preserve">                                                           </w:t>
            </w:r>
            <w:r w:rsidRPr="00AD7439">
              <w:rPr>
                <w:rFonts w:ascii="Helvetica" w:eastAsia="Calibri" w:hAnsi="Helvetica"/>
                <w:color w:val="333333"/>
                <w:sz w:val="21"/>
                <w:szCs w:val="21"/>
                <w:lang w:eastAsia="en-US"/>
              </w:rPr>
              <w:t>.</w:t>
            </w:r>
            <w:proofErr w:type="gramEnd"/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eastAsia="Calibri"/>
                <w:color w:val="333333"/>
                <w:lang w:eastAsia="en-US"/>
              </w:rPr>
              <w:t xml:space="preserve"> развитие творческого воображения, обучение свободному рассказыванию</w:t>
            </w:r>
          </w:p>
        </w:tc>
        <w:tc>
          <w:tcPr>
            <w:tcW w:w="1588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2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AD7439" w:rsidRPr="00AD7439" w:rsidRDefault="00AD7439" w:rsidP="00AD7439">
      <w:pPr>
        <w:spacing w:after="160" w:line="240" w:lineRule="auto"/>
        <w:textAlignment w:val="auto"/>
        <w:rPr>
          <w:rFonts w:ascii="Times New Roman" w:eastAsia="Calibri" w:hAnsi="Times New Roman"/>
          <w:i/>
          <w:iCs/>
          <w:sz w:val="24"/>
          <w:szCs w:val="24"/>
          <w:lang w:eastAsia="en-US"/>
        </w:rPr>
      </w:pP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i/>
          <w:iCs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  <w:t>Образовательная область «Познавательное развитие»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sz w:val="24"/>
          <w:szCs w:val="24"/>
          <w:lang w:eastAsia="en-US"/>
        </w:rPr>
        <w:t>Проблема: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Затрудняется в порядковом счёте в пределах 8; затрудняется в называние фигур:, прямоугольник, треугольник, квадрат, круг, овал</w:t>
      </w:r>
      <w:proofErr w:type="gramStart"/>
      <w:r w:rsidRPr="00AD7439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AD7439">
        <w:rPr>
          <w:rFonts w:ascii="Times New Roman" w:eastAsia="Calibri" w:hAnsi="Times New Roman"/>
          <w:sz w:val="24"/>
          <w:szCs w:val="24"/>
          <w:lang w:eastAsia="en-US"/>
        </w:rPr>
        <w:t>н</w:t>
      </w:r>
      <w:proofErr w:type="gramEnd"/>
      <w:r w:rsidRPr="00AD7439">
        <w:rPr>
          <w:rFonts w:ascii="Times New Roman" w:eastAsia="Calibri" w:hAnsi="Times New Roman"/>
          <w:sz w:val="24"/>
          <w:szCs w:val="24"/>
          <w:lang w:eastAsia="en-US"/>
        </w:rPr>
        <w:t>е проводит их сравнения; неуверенно ориентируется на ограниченной территории: листе бумаги, поверхности стола, странице тетради, книги; не использует в речи понятия до, после, раньше, позже, в одно и тоже время, затрудняется в определении последовательности месяцев, затрудняется в определении временных отношений (день, неделя, месяц).</w:t>
      </w:r>
      <w:r w:rsidRPr="00AD7439">
        <w:rPr>
          <w:rFonts w:eastAsia="Calibri"/>
          <w:lang w:eastAsia="en-US"/>
        </w:rPr>
        <w:t xml:space="preserve"> 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>Не имеет представления о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предметах, не умеет выделять свойства и качество предметов, затруднены представления в классификации предметов, с помощью взрослого называет профессии, не умеет устанавливать причинно –следственные связи.</w:t>
      </w:r>
    </w:p>
    <w:p w:rsidR="0074136F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sz w:val="24"/>
          <w:szCs w:val="24"/>
          <w:lang w:eastAsia="en-US"/>
        </w:rPr>
        <w:t>Задача: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Показывать образование чисел в пределах 6. Знакомить с цифрами от 1 до 6. Развивать элементарные счетные навыки, используя изученные числа.</w:t>
      </w:r>
    </w:p>
    <w:p w:rsidR="0074136F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• Обогащать имеющиеся представления о количественных отношениях: сравнить две группы предметов и рассказать о результатах сравнении. </w:t>
      </w:r>
    </w:p>
    <w:p w:rsidR="0074136F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>•Формировать понимание количественного и порядкового значения числа. • Обогащать представления о геометрических фигурах прямоугольник, треугольник, квадрат, круг, овал и их свойствах (углы, стороны).</w:t>
      </w:r>
      <w:proofErr w:type="gramStart"/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.</w:t>
      </w:r>
      <w:proofErr w:type="gramEnd"/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74136F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• Развивать элементарные пространственные ориентировки. Способствовать пониманию пространственных характеристик. </w:t>
      </w:r>
    </w:p>
    <w:p w:rsidR="0074136F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>• Определять и обозначать словами местоположение предметов относительно собственного тела, пространственное расположение объектов относительно друг друга</w:t>
      </w:r>
    </w:p>
    <w:p w:rsidR="00AD7439" w:rsidRP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 • Обогащать временные ориентировки. Расширять представления о временах года, частях суток. Учить выделять особые признаки геометрических фигур с помощью зрительного и осязательно-двигательного анализаторов.</w:t>
      </w:r>
      <w:r w:rsidR="0074136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>Дать представления о предметах, выделять свойства и качество предметов, называть профессии взрослых</w:t>
      </w:r>
    </w:p>
    <w:p w:rsidR="00AD7439" w:rsidRDefault="00AD7439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  <w:r w:rsidRPr="00AD743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Периодичность занятий: </w:t>
      </w:r>
      <w:r w:rsidRPr="00AD7439">
        <w:rPr>
          <w:rFonts w:ascii="Times New Roman" w:eastAsia="Calibri" w:hAnsi="Times New Roman"/>
          <w:sz w:val="24"/>
          <w:szCs w:val="24"/>
          <w:lang w:eastAsia="en-US"/>
        </w:rPr>
        <w:t xml:space="preserve">2 раза в неделю </w:t>
      </w:r>
    </w:p>
    <w:p w:rsidR="0074136F" w:rsidRPr="00AD7439" w:rsidRDefault="0074136F" w:rsidP="00AD7439">
      <w:pPr>
        <w:spacing w:after="0" w:line="240" w:lineRule="auto"/>
        <w:textAlignment w:val="auto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Style w:val="2"/>
        <w:tblW w:w="10915" w:type="dxa"/>
        <w:tblInd w:w="-1026" w:type="dxa"/>
        <w:tblLook w:val="04A0"/>
      </w:tblPr>
      <w:tblGrid>
        <w:gridCol w:w="1134"/>
        <w:gridCol w:w="2410"/>
        <w:gridCol w:w="3260"/>
        <w:gridCol w:w="1843"/>
        <w:gridCol w:w="2268"/>
      </w:tblGrid>
      <w:tr w:rsidR="00AD7439" w:rsidRPr="00AD7439" w:rsidTr="0074136F">
        <w:tc>
          <w:tcPr>
            <w:tcW w:w="1134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Месяц/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410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Содержание работы</w:t>
            </w:r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(названия игр, упражнений и прочее):</w:t>
            </w:r>
          </w:p>
        </w:tc>
        <w:tc>
          <w:tcPr>
            <w:tcW w:w="3260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843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Ответст</w:t>
            </w:r>
            <w:proofErr w:type="spellEnd"/>
          </w:p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венный</w:t>
            </w:r>
          </w:p>
        </w:tc>
        <w:tc>
          <w:tcPr>
            <w:tcW w:w="2268" w:type="dxa"/>
            <w:hideMark/>
          </w:tcPr>
          <w:p w:rsidR="00AD7439" w:rsidRPr="00AD7439" w:rsidRDefault="00AD7439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Взаимодейст-вие</w:t>
            </w:r>
            <w:proofErr w:type="spellEnd"/>
            <w:proofErr w:type="gramEnd"/>
            <w:r w:rsidRPr="00AD743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 с родителями</w:t>
            </w:r>
          </w:p>
        </w:tc>
      </w:tr>
      <w:tr w:rsidR="00476E45" w:rsidRPr="00AD7439" w:rsidTr="00476E45">
        <w:tc>
          <w:tcPr>
            <w:tcW w:w="1134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Д/и «У кого столько же»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напомнить детям способ образования чисел 4 и 5; закрепить навыки счета в пределах 5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Памятка «Своеобразие обучения элементам математики дома»</w:t>
            </w: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>«Найди пару»</w:t>
            </w:r>
          </w:p>
          <w:p w:rsidR="00476E45" w:rsidRPr="00AD7439" w:rsidRDefault="00476E45" w:rsidP="00AD7439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>Продолжать знакомить с признаками предметов, совершенствовать умение определять их цвет, форму, величину, вес. Развивать умение сравнивать и группировать предметы по этим признакам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«Бывает — не бывает» (с мячом)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D7439">
              <w:rPr>
                <w:rFonts w:ascii="Arial" w:eastAsia="Calibri" w:hAnsi="Arial" w:cs="Arial"/>
                <w:color w:val="000000"/>
                <w:lang w:eastAsia="en-US"/>
              </w:rPr>
              <w:t>   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eastAsia="Calibri"/>
                <w:color w:val="000000"/>
                <w:lang w:eastAsia="en-US"/>
              </w:rPr>
              <w:t> </w:t>
            </w:r>
            <w:r w:rsidRPr="00AD7439">
              <w:rPr>
                <w:rFonts w:ascii="Times New Roman" w:eastAsia="Calibri" w:hAnsi="Times New Roman"/>
                <w:color w:val="000000"/>
                <w:lang w:eastAsia="en-US"/>
              </w:rPr>
              <w:t>развивать память, внимание, мышление, быстроту реакции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eastAsia="Calibri"/>
                <w:lang w:eastAsia="en-US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>Д/и «Не ошибись» с мячом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>формировать умение считать от 1 до 6 на слух; развивать внимание, выдержку, умение выслушивать воспитателя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rPr>
          <w:trHeight w:val="841"/>
        </w:trPr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/>
              <w:textAlignment w:val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Дидактическая игра «Умные машины» 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закреплять умение детей ориентироваться в видах транспорта с помощью описания его признаков. Развивать наблюдательность, внимание.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«Части суток»</w:t>
            </w: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упражнять девочку в </w:t>
            </w:r>
            <w:r w:rsidRPr="00AD743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различении частей суток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Поиграть в игру </w:t>
            </w: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«Кто больше найдет цифр в окружении?» взрослый или ребенок. Предложить поиграть в игру «Какое число пропущено?»</w:t>
            </w: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Д/и «Кто что любит»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 xml:space="preserve">_ 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t>развивать и закреплять представления детей о диких и домашних животных и уходе за ними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>Д/И «Найди предмет»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hAnsi="Times New Roman"/>
                <w:sz w:val="24"/>
                <w:szCs w:val="24"/>
              </w:rPr>
              <w:t>учить сопоставлять формы предметов с геометрическими образцами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textAlignment w:val="auto"/>
              <w:rPr>
                <w:rFonts w:ascii="Verdana" w:hAnsi="Verdana"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Угадай, что в руке?»</w:t>
            </w:r>
            <w:r w:rsidRPr="00AD7439">
              <w:rPr>
                <w:rFonts w:ascii="Verdana" w:hAnsi="Verdana"/>
                <w:color w:val="000000"/>
                <w:sz w:val="24"/>
                <w:szCs w:val="24"/>
              </w:rPr>
              <w:t xml:space="preserve"> 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 закреплять умение детей называть овощи и фрукты на ощупь; развивать тактильную память, внимание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rPr>
          <w:trHeight w:val="1536"/>
        </w:trPr>
        <w:tc>
          <w:tcPr>
            <w:tcW w:w="1134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«Раздели предметы на группы» 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совершенствовать умение определять  цвет, форму, величину, вес предметов. Развивать умение сравнивать и группировать предметы по этим  признакам. 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Консультация «Математические игры в домашних условиях»</w:t>
            </w: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Дидактическая игра: «Подбери фигуру»</w:t>
            </w: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t>закрепить умение различать геометрические фигуры: прямоугольник, треугольник, квадрат, круг, овал.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D7439">
              <w:rPr>
                <w:rFonts w:ascii="Times New Roman" w:hAnsi="Times New Roman"/>
                <w:color w:val="000000"/>
                <w:sz w:val="27"/>
                <w:szCs w:val="27"/>
              </w:rPr>
              <w:t>Дидактическая игра «У кого кто»</w:t>
            </w:r>
          </w:p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D7439">
              <w:rPr>
                <w:rFonts w:ascii="Arial" w:hAnsi="Arial" w:cs="Arial"/>
                <w:color w:val="000000"/>
                <w:sz w:val="21"/>
                <w:szCs w:val="21"/>
              </w:rPr>
              <w:t>        </w:t>
            </w:r>
          </w:p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знания о животных, развивать внимание, память.</w:t>
            </w:r>
          </w:p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Консультация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«Формирование временных представлений у детей»</w:t>
            </w:r>
          </w:p>
        </w:tc>
      </w:tr>
      <w:tr w:rsidR="00476E45" w:rsidRPr="00AD7439" w:rsidTr="00476E45">
        <w:tc>
          <w:tcPr>
            <w:tcW w:w="1134" w:type="dxa"/>
            <w:vMerge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Д/И Раздели фигуры</w:t>
            </w:r>
          </w:p>
        </w:tc>
        <w:tc>
          <w:tcPr>
            <w:tcW w:w="326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умения сравнивать геометрические фигуры между собой, классифицировать по признаку размера, умение соотносить цифры с признаками образованных групп, объяснять свой выбор.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476E45">
        <w:tc>
          <w:tcPr>
            <w:tcW w:w="1134" w:type="dxa"/>
            <w:vMerge w:val="restart"/>
            <w:textDirection w:val="btLr"/>
          </w:tcPr>
          <w:p w:rsidR="00476E45" w:rsidRPr="00AD7439" w:rsidRDefault="00476E45" w:rsidP="00476E45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10" w:type="dxa"/>
          </w:tcPr>
          <w:p w:rsidR="00476E45" w:rsidRPr="00AD7439" w:rsidRDefault="00476E45" w:rsidP="00AD7439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7439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«Когда это бывает?»</w:t>
            </w:r>
          </w:p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hAnsi="Times New Roman"/>
                <w:color w:val="000000"/>
                <w:sz w:val="27"/>
                <w:szCs w:val="27"/>
              </w:rPr>
              <w:t>закрепить знание детей о частях суток,  развивать речь, память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Консультация»</w:t>
            </w:r>
          </w:p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детей дошкольников счёту»</w:t>
            </w:r>
          </w:p>
        </w:tc>
      </w:tr>
      <w:tr w:rsidR="00476E45" w:rsidRPr="00AD7439" w:rsidTr="0074136F">
        <w:tc>
          <w:tcPr>
            <w:tcW w:w="1134" w:type="dxa"/>
            <w:vMerge/>
          </w:tcPr>
          <w:p w:rsidR="00476E45" w:rsidRPr="00AD7439" w:rsidRDefault="00476E45" w:rsidP="00AD74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N/>
              <w:spacing w:after="0" w:line="259" w:lineRule="auto"/>
              <w:textAlignment w:val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  <w:lang w:eastAsia="en-US"/>
              </w:rPr>
              <w:t>Найди лишнюю фигуру</w:t>
            </w:r>
          </w:p>
          <w:p w:rsidR="00476E45" w:rsidRPr="00AD7439" w:rsidRDefault="00476E45" w:rsidP="00AD7439">
            <w:pPr>
              <w:suppressAutoHyphens w:val="0"/>
              <w:autoSpaceDN/>
              <w:spacing w:after="0" w:line="259" w:lineRule="auto"/>
              <w:textAlignment w:val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Цель: Развитие умения сравнивать геометрические фигуры между собой, выявлять фигуру, отличную </w:t>
            </w:r>
            <w:r w:rsidRPr="00AD7439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lastRenderedPageBreak/>
              <w:t>от других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76E45" w:rsidRPr="00AD7439" w:rsidTr="0074136F">
        <w:tc>
          <w:tcPr>
            <w:tcW w:w="1134" w:type="dxa"/>
            <w:vMerge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76E45" w:rsidRPr="00AD7439" w:rsidRDefault="00476E45" w:rsidP="00AD7439">
            <w:pPr>
              <w:suppressAutoHyphens w:val="0"/>
              <w:autoSpaceDN/>
              <w:spacing w:after="0" w:line="259" w:lineRule="auto"/>
              <w:textAlignment w:val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  <w:lang w:eastAsia="en-US"/>
              </w:rPr>
              <w:t>Назови одним словом</w:t>
            </w:r>
          </w:p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76E45" w:rsidRPr="00AD7439" w:rsidRDefault="00476E45" w:rsidP="00AD7439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Развитие умения называть геометрические фигуры одного вида обобщающим словом</w:t>
            </w:r>
          </w:p>
        </w:tc>
        <w:tc>
          <w:tcPr>
            <w:tcW w:w="1843" w:type="dxa"/>
          </w:tcPr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татель</w:t>
            </w:r>
          </w:p>
          <w:p w:rsidR="00476E45" w:rsidRPr="00AD7439" w:rsidRDefault="00476E45" w:rsidP="00632641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476E45" w:rsidRPr="00AD7439" w:rsidRDefault="00476E45" w:rsidP="00AD7439">
            <w:pPr>
              <w:spacing w:after="0" w:line="240" w:lineRule="auto"/>
              <w:textAlignment w:val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74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Беседа «Учите различать правую и левую руки»</w:t>
            </w:r>
          </w:p>
        </w:tc>
      </w:tr>
    </w:tbl>
    <w:p w:rsidR="00AD7439" w:rsidRPr="00AD7439" w:rsidRDefault="00AD7439" w:rsidP="00AD7439">
      <w:pPr>
        <w:spacing w:after="0" w:line="360" w:lineRule="auto"/>
        <w:rPr>
          <w:rFonts w:eastAsia="Calibri"/>
          <w:lang w:eastAsia="en-US"/>
        </w:rPr>
      </w:pPr>
      <w:r w:rsidRPr="00AD7439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D7439" w:rsidRPr="00AD7439" w:rsidRDefault="00AD7439" w:rsidP="00AD7439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AD7439" w:rsidRPr="00AD7439" w:rsidRDefault="00AD7439" w:rsidP="00AD7439">
      <w:pPr>
        <w:spacing w:after="0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sectPr w:rsidR="00AD7439" w:rsidRPr="00AD7439" w:rsidSect="00242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C093E"/>
    <w:multiLevelType w:val="multilevel"/>
    <w:tmpl w:val="740C5D6A"/>
    <w:lvl w:ilvl="0">
      <w:start w:val="1"/>
      <w:numFmt w:val="decimal"/>
      <w:lvlText w:val="%1."/>
      <w:lvlJc w:val="left"/>
      <w:pPr>
        <w:ind w:left="338" w:hanging="360"/>
      </w:pPr>
    </w:lvl>
    <w:lvl w:ilvl="1">
      <w:start w:val="1"/>
      <w:numFmt w:val="lowerLetter"/>
      <w:lvlText w:val="%2."/>
      <w:lvlJc w:val="left"/>
      <w:pPr>
        <w:ind w:left="1058" w:hanging="360"/>
      </w:pPr>
    </w:lvl>
    <w:lvl w:ilvl="2">
      <w:start w:val="1"/>
      <w:numFmt w:val="lowerRoman"/>
      <w:lvlText w:val="%3."/>
      <w:lvlJc w:val="right"/>
      <w:pPr>
        <w:ind w:left="1778" w:hanging="180"/>
      </w:pPr>
    </w:lvl>
    <w:lvl w:ilvl="3">
      <w:start w:val="1"/>
      <w:numFmt w:val="decimal"/>
      <w:lvlText w:val="%4."/>
      <w:lvlJc w:val="left"/>
      <w:pPr>
        <w:ind w:left="2498" w:hanging="360"/>
      </w:pPr>
    </w:lvl>
    <w:lvl w:ilvl="4">
      <w:start w:val="1"/>
      <w:numFmt w:val="lowerLetter"/>
      <w:lvlText w:val="%5."/>
      <w:lvlJc w:val="left"/>
      <w:pPr>
        <w:ind w:left="3218" w:hanging="360"/>
      </w:pPr>
    </w:lvl>
    <w:lvl w:ilvl="5">
      <w:start w:val="1"/>
      <w:numFmt w:val="lowerRoman"/>
      <w:lvlText w:val="%6."/>
      <w:lvlJc w:val="right"/>
      <w:pPr>
        <w:ind w:left="3938" w:hanging="180"/>
      </w:pPr>
    </w:lvl>
    <w:lvl w:ilvl="6">
      <w:start w:val="1"/>
      <w:numFmt w:val="decimal"/>
      <w:lvlText w:val="%7."/>
      <w:lvlJc w:val="left"/>
      <w:pPr>
        <w:ind w:left="4658" w:hanging="360"/>
      </w:pPr>
    </w:lvl>
    <w:lvl w:ilvl="7">
      <w:start w:val="1"/>
      <w:numFmt w:val="lowerLetter"/>
      <w:lvlText w:val="%8."/>
      <w:lvlJc w:val="left"/>
      <w:pPr>
        <w:ind w:left="5378" w:hanging="360"/>
      </w:pPr>
    </w:lvl>
    <w:lvl w:ilvl="8">
      <w:start w:val="1"/>
      <w:numFmt w:val="lowerRoman"/>
      <w:lvlText w:val="%9."/>
      <w:lvlJc w:val="right"/>
      <w:pPr>
        <w:ind w:left="6098" w:hanging="180"/>
      </w:pPr>
    </w:lvl>
  </w:abstractNum>
  <w:abstractNum w:abstractNumId="1">
    <w:nsid w:val="45E76DE3"/>
    <w:multiLevelType w:val="multilevel"/>
    <w:tmpl w:val="BC7C94D8"/>
    <w:lvl w:ilvl="0">
      <w:start w:val="1"/>
      <w:numFmt w:val="decimal"/>
      <w:lvlText w:val="%1."/>
      <w:lvlJc w:val="left"/>
      <w:pPr>
        <w:ind w:left="338" w:hanging="360"/>
      </w:pPr>
    </w:lvl>
    <w:lvl w:ilvl="1">
      <w:start w:val="1"/>
      <w:numFmt w:val="lowerLetter"/>
      <w:lvlText w:val="%2."/>
      <w:lvlJc w:val="left"/>
      <w:pPr>
        <w:ind w:left="1058" w:hanging="360"/>
      </w:pPr>
    </w:lvl>
    <w:lvl w:ilvl="2">
      <w:start w:val="1"/>
      <w:numFmt w:val="lowerRoman"/>
      <w:lvlText w:val="%3."/>
      <w:lvlJc w:val="right"/>
      <w:pPr>
        <w:ind w:left="1778" w:hanging="180"/>
      </w:pPr>
    </w:lvl>
    <w:lvl w:ilvl="3">
      <w:start w:val="1"/>
      <w:numFmt w:val="decimal"/>
      <w:lvlText w:val="%4."/>
      <w:lvlJc w:val="left"/>
      <w:pPr>
        <w:ind w:left="2498" w:hanging="360"/>
      </w:pPr>
    </w:lvl>
    <w:lvl w:ilvl="4">
      <w:start w:val="1"/>
      <w:numFmt w:val="lowerLetter"/>
      <w:lvlText w:val="%5."/>
      <w:lvlJc w:val="left"/>
      <w:pPr>
        <w:ind w:left="3218" w:hanging="360"/>
      </w:pPr>
    </w:lvl>
    <w:lvl w:ilvl="5">
      <w:start w:val="1"/>
      <w:numFmt w:val="lowerRoman"/>
      <w:lvlText w:val="%6."/>
      <w:lvlJc w:val="right"/>
      <w:pPr>
        <w:ind w:left="3938" w:hanging="180"/>
      </w:pPr>
    </w:lvl>
    <w:lvl w:ilvl="6">
      <w:start w:val="1"/>
      <w:numFmt w:val="decimal"/>
      <w:lvlText w:val="%7."/>
      <w:lvlJc w:val="left"/>
      <w:pPr>
        <w:ind w:left="4658" w:hanging="360"/>
      </w:pPr>
    </w:lvl>
    <w:lvl w:ilvl="7">
      <w:start w:val="1"/>
      <w:numFmt w:val="lowerLetter"/>
      <w:lvlText w:val="%8."/>
      <w:lvlJc w:val="left"/>
      <w:pPr>
        <w:ind w:left="5378" w:hanging="360"/>
      </w:pPr>
    </w:lvl>
    <w:lvl w:ilvl="8">
      <w:start w:val="1"/>
      <w:numFmt w:val="lowerRoman"/>
      <w:lvlText w:val="%9."/>
      <w:lvlJc w:val="right"/>
      <w:pPr>
        <w:ind w:left="6098" w:hanging="180"/>
      </w:pPr>
    </w:lvl>
  </w:abstractNum>
  <w:abstractNum w:abstractNumId="2">
    <w:nsid w:val="6C7524EB"/>
    <w:multiLevelType w:val="multilevel"/>
    <w:tmpl w:val="0A5CA996"/>
    <w:lvl w:ilvl="0">
      <w:start w:val="1"/>
      <w:numFmt w:val="decimal"/>
      <w:lvlText w:val="%1."/>
      <w:lvlJc w:val="left"/>
      <w:pPr>
        <w:ind w:left="338" w:hanging="360"/>
      </w:pPr>
    </w:lvl>
    <w:lvl w:ilvl="1">
      <w:start w:val="1"/>
      <w:numFmt w:val="lowerLetter"/>
      <w:lvlText w:val="%2."/>
      <w:lvlJc w:val="left"/>
      <w:pPr>
        <w:ind w:left="1058" w:hanging="360"/>
      </w:pPr>
    </w:lvl>
    <w:lvl w:ilvl="2">
      <w:start w:val="1"/>
      <w:numFmt w:val="lowerRoman"/>
      <w:lvlText w:val="%3."/>
      <w:lvlJc w:val="right"/>
      <w:pPr>
        <w:ind w:left="1778" w:hanging="180"/>
      </w:pPr>
    </w:lvl>
    <w:lvl w:ilvl="3">
      <w:start w:val="1"/>
      <w:numFmt w:val="decimal"/>
      <w:lvlText w:val="%4."/>
      <w:lvlJc w:val="left"/>
      <w:pPr>
        <w:ind w:left="2498" w:hanging="360"/>
      </w:pPr>
    </w:lvl>
    <w:lvl w:ilvl="4">
      <w:start w:val="1"/>
      <w:numFmt w:val="lowerLetter"/>
      <w:lvlText w:val="%5."/>
      <w:lvlJc w:val="left"/>
      <w:pPr>
        <w:ind w:left="3218" w:hanging="360"/>
      </w:pPr>
    </w:lvl>
    <w:lvl w:ilvl="5">
      <w:start w:val="1"/>
      <w:numFmt w:val="lowerRoman"/>
      <w:lvlText w:val="%6."/>
      <w:lvlJc w:val="right"/>
      <w:pPr>
        <w:ind w:left="3938" w:hanging="180"/>
      </w:pPr>
    </w:lvl>
    <w:lvl w:ilvl="6">
      <w:start w:val="1"/>
      <w:numFmt w:val="decimal"/>
      <w:lvlText w:val="%7."/>
      <w:lvlJc w:val="left"/>
      <w:pPr>
        <w:ind w:left="4658" w:hanging="360"/>
      </w:pPr>
    </w:lvl>
    <w:lvl w:ilvl="7">
      <w:start w:val="1"/>
      <w:numFmt w:val="lowerLetter"/>
      <w:lvlText w:val="%8."/>
      <w:lvlJc w:val="left"/>
      <w:pPr>
        <w:ind w:left="5378" w:hanging="360"/>
      </w:pPr>
    </w:lvl>
    <w:lvl w:ilvl="8">
      <w:start w:val="1"/>
      <w:numFmt w:val="lowerRoman"/>
      <w:lvlText w:val="%9."/>
      <w:lvlJc w:val="right"/>
      <w:pPr>
        <w:ind w:left="609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C4125"/>
    <w:rsid w:val="001B5FA5"/>
    <w:rsid w:val="00242879"/>
    <w:rsid w:val="002A1478"/>
    <w:rsid w:val="002B78C3"/>
    <w:rsid w:val="00476E45"/>
    <w:rsid w:val="004C12CD"/>
    <w:rsid w:val="00613A94"/>
    <w:rsid w:val="006A0328"/>
    <w:rsid w:val="006C4125"/>
    <w:rsid w:val="00714EE1"/>
    <w:rsid w:val="0073319F"/>
    <w:rsid w:val="0074136F"/>
    <w:rsid w:val="00880211"/>
    <w:rsid w:val="00A40975"/>
    <w:rsid w:val="00AD7439"/>
    <w:rsid w:val="00B27F62"/>
    <w:rsid w:val="00B31F56"/>
    <w:rsid w:val="00B6033A"/>
    <w:rsid w:val="00CB5A3F"/>
    <w:rsid w:val="00D10999"/>
    <w:rsid w:val="00D1526F"/>
    <w:rsid w:val="00E45BE8"/>
    <w:rsid w:val="00EE2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4125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7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AD7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AD7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B6033A"/>
    <w:pPr>
      <w:widowControl w:val="0"/>
      <w:suppressAutoHyphens w:val="0"/>
      <w:autoSpaceDE w:val="0"/>
      <w:spacing w:after="0" w:line="240" w:lineRule="auto"/>
      <w:ind w:left="222"/>
      <w:textAlignment w:val="auto"/>
    </w:pPr>
    <w:rPr>
      <w:rFonts w:ascii="Times New Roman" w:hAnsi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B6033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ЯНТАРЬ</cp:lastModifiedBy>
  <cp:revision>15</cp:revision>
  <dcterms:created xsi:type="dcterms:W3CDTF">2018-12-23T11:42:00Z</dcterms:created>
  <dcterms:modified xsi:type="dcterms:W3CDTF">2023-11-09T08:29:00Z</dcterms:modified>
</cp:coreProperties>
</file>