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AF" w:rsidRDefault="008520AF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8520AF" w:rsidRDefault="008520AF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8520AF" w:rsidRDefault="008520AF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4" o:title="Scan_20230802_104258"/>
          </v:shape>
        </w:pict>
      </w:r>
    </w:p>
    <w:p w:rsidR="008520AF" w:rsidRDefault="008520AF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8520AF" w:rsidRDefault="008520AF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lastRenderedPageBreak/>
        <w:t xml:space="preserve">вокруг цветов и возвращается на своё место. В центре могут находиться дети с трудностями в социальном общении (дети с </w:t>
      </w:r>
      <w:proofErr w:type="spellStart"/>
      <w:r w:rsidRPr="00BE1EA4">
        <w:rPr>
          <w:color w:val="333333"/>
          <w:sz w:val="28"/>
          <w:szCs w:val="28"/>
        </w:rPr>
        <w:t>аутичным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</w:t>
      </w:r>
      <w:r>
        <w:rPr>
          <w:color w:val="333333"/>
          <w:sz w:val="28"/>
          <w:szCs w:val="28"/>
        </w:rPr>
        <w:t>.</w:t>
      </w: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333333"/>
          <w:sz w:val="28"/>
          <w:szCs w:val="28"/>
        </w:rPr>
      </w:pPr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Музыкально-двигательная пространственная импровизация «Ветер»</w:t>
      </w:r>
    </w:p>
    <w:p w:rsidR="002B0CDB" w:rsidRPr="00B12979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BE1EA4">
        <w:rPr>
          <w:color w:val="333333"/>
          <w:sz w:val="28"/>
          <w:szCs w:val="28"/>
        </w:rPr>
        <w:t xml:space="preserve">Движение группы детей осуществляется сначала по кругу, а затем дети следуют за педагогом по форме восьмёрки (лемнискаты). Форма лемнискаты представляет собой одну из самых гармоничных пространственных форм и широко используется в двигательной терапии. Можно обозначить середины обоих петель лемнискаты. Например, это будут скалы, двое детей будут стоять уверенно и неподвижно (можно выбрать детей с </w:t>
      </w:r>
      <w:proofErr w:type="spellStart"/>
      <w:r w:rsidRPr="00BE1EA4">
        <w:rPr>
          <w:color w:val="333333"/>
          <w:sz w:val="28"/>
          <w:szCs w:val="28"/>
        </w:rPr>
        <w:t>гиперактивным</w:t>
      </w:r>
      <w:proofErr w:type="spellEnd"/>
      <w:r w:rsidRPr="00BE1EA4">
        <w:rPr>
          <w:color w:val="333333"/>
          <w:sz w:val="28"/>
          <w:szCs w:val="28"/>
        </w:rPr>
        <w:t xml:space="preserve"> поведением).</w:t>
      </w:r>
      <w:bookmarkStart w:id="0" w:name="_GoBack"/>
      <w:bookmarkEnd w:id="0"/>
    </w:p>
    <w:p w:rsidR="002B0CDB" w:rsidRPr="00BE1EA4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1EA4">
        <w:rPr>
          <w:b/>
          <w:bCs/>
          <w:color w:val="333333"/>
          <w:sz w:val="28"/>
          <w:szCs w:val="28"/>
        </w:rPr>
        <w:t>Игра «Кругооборот года»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AF6F8C">
        <w:rPr>
          <w:sz w:val="28"/>
          <w:szCs w:val="28"/>
        </w:rPr>
        <w:t xml:space="preserve">Дети сидят в кругу на корточках, движение начинается снизу вверх - пробуждение, затем сверху вниз - засыпание. Движения олицетворяют сезонные процессы природы, ритмическое повторение кругооборота года. (Стихотворение создано автором для иллюстрации прохождения Солнца по Зодиакальному </w:t>
      </w:r>
      <w:proofErr w:type="spellStart"/>
      <w:r w:rsidRPr="00AF6F8C">
        <w:rPr>
          <w:sz w:val="28"/>
          <w:szCs w:val="28"/>
        </w:rPr>
        <w:t>кругу</w:t>
      </w:r>
      <w:proofErr w:type="gramStart"/>
      <w:r w:rsidRPr="00AF6F8C">
        <w:rPr>
          <w:sz w:val="28"/>
          <w:szCs w:val="28"/>
        </w:rPr>
        <w:t>.К</w:t>
      </w:r>
      <w:proofErr w:type="gramEnd"/>
      <w:r w:rsidRPr="00AF6F8C">
        <w:rPr>
          <w:sz w:val="28"/>
          <w:szCs w:val="28"/>
        </w:rPr>
        <w:t>аждая</w:t>
      </w:r>
      <w:proofErr w:type="spellEnd"/>
      <w:r w:rsidRPr="00AF6F8C">
        <w:rPr>
          <w:sz w:val="28"/>
          <w:szCs w:val="28"/>
        </w:rPr>
        <w:t xml:space="preserve"> строка - один знак, начиная с созвездия Козерога.)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глубокий сон </w:t>
      </w:r>
      <w:proofErr w:type="gramStart"/>
      <w:r w:rsidRPr="00AF6F8C">
        <w:rPr>
          <w:sz w:val="28"/>
          <w:szCs w:val="28"/>
        </w:rPr>
        <w:t>погружена</w:t>
      </w:r>
      <w:proofErr w:type="gramEnd"/>
      <w:r w:rsidRPr="00AF6F8C">
        <w:rPr>
          <w:sz w:val="28"/>
          <w:szCs w:val="28"/>
        </w:rPr>
        <w:t>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В предчувствии </w:t>
      </w:r>
      <w:proofErr w:type="gramStart"/>
      <w:r w:rsidRPr="00AF6F8C">
        <w:rPr>
          <w:sz w:val="28"/>
          <w:szCs w:val="28"/>
        </w:rPr>
        <w:t>затаена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Просыпается весной,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Одевается травой,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Расцветает летом,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 xml:space="preserve">Солнышком </w:t>
      </w:r>
      <w:proofErr w:type="gramStart"/>
      <w:r w:rsidRPr="00AF6F8C">
        <w:rPr>
          <w:sz w:val="28"/>
          <w:szCs w:val="28"/>
        </w:rPr>
        <w:t>согрета</w:t>
      </w:r>
      <w:proofErr w:type="gramEnd"/>
      <w:r w:rsidRPr="00AF6F8C">
        <w:rPr>
          <w:sz w:val="28"/>
          <w:szCs w:val="28"/>
        </w:rPr>
        <w:t>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Из сияющей дали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Льётся свет к рукам Земли.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Соберёт с полей колосья,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Осенью наряды сбросит,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А зимою спит Земля,</w:t>
      </w:r>
    </w:p>
    <w:p w:rsidR="002B0CDB" w:rsidRPr="00AF6F8C" w:rsidRDefault="002B0CDB" w:rsidP="002B0CD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AF6F8C">
        <w:rPr>
          <w:sz w:val="28"/>
          <w:szCs w:val="28"/>
        </w:rPr>
        <w:t>В снег укутаны поля.</w:t>
      </w:r>
    </w:p>
    <w:p w:rsidR="002B0CDB" w:rsidRPr="00F04B77" w:rsidRDefault="002B0CDB" w:rsidP="002B0CDB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детей, формирование необходимых знаний, умений, навыков по здоровому образу жизни – это главная цель </w:t>
      </w:r>
      <w:proofErr w:type="spellStart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BE1E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испо</w:t>
      </w:r>
      <w:r w:rsidRPr="0065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в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126C" w:rsidRDefault="0038126C"/>
    <w:sectPr w:rsidR="0038126C" w:rsidSect="00A2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2B0CDB"/>
    <w:rsid w:val="002B0CDB"/>
    <w:rsid w:val="0038126C"/>
    <w:rsid w:val="008520AF"/>
    <w:rsid w:val="00CD0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2022-12-15T22:25:00Z</dcterms:created>
  <dcterms:modified xsi:type="dcterms:W3CDTF">2023-08-03T05:38:00Z</dcterms:modified>
</cp:coreProperties>
</file>